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8CCE3D" w14:textId="7B148CF7" w:rsidR="00FB7F1C" w:rsidRPr="00723BA4" w:rsidRDefault="002307F3" w:rsidP="00A135F2">
      <w:pPr>
        <w:jc w:val="center"/>
        <w:outlineLvl w:val="0"/>
        <w:rPr>
          <w:b/>
          <w:sz w:val="36"/>
          <w:szCs w:val="44"/>
        </w:rPr>
      </w:pPr>
      <w:proofErr w:type="spellStart"/>
      <w:r w:rsidRPr="00723BA4">
        <w:rPr>
          <w:rFonts w:hint="eastAsia"/>
          <w:b/>
          <w:sz w:val="36"/>
          <w:szCs w:val="44"/>
        </w:rPr>
        <w:t>Zhe</w:t>
      </w:r>
      <w:proofErr w:type="spellEnd"/>
      <w:r w:rsidRPr="00723BA4">
        <w:rPr>
          <w:rFonts w:hint="eastAsia"/>
          <w:b/>
          <w:sz w:val="36"/>
          <w:szCs w:val="44"/>
        </w:rPr>
        <w:t xml:space="preserve"> </w:t>
      </w:r>
      <w:r w:rsidR="00F45236" w:rsidRPr="00723BA4">
        <w:rPr>
          <w:rFonts w:hint="eastAsia"/>
          <w:b/>
          <w:sz w:val="36"/>
          <w:szCs w:val="44"/>
        </w:rPr>
        <w:t xml:space="preserve">Gigi </w:t>
      </w:r>
      <w:r w:rsidRPr="00723BA4">
        <w:rPr>
          <w:rFonts w:hint="eastAsia"/>
          <w:b/>
          <w:sz w:val="36"/>
          <w:szCs w:val="44"/>
        </w:rPr>
        <w:t>An</w:t>
      </w:r>
      <w:r w:rsidR="00E46A12" w:rsidRPr="00723BA4">
        <w:rPr>
          <w:b/>
          <w:sz w:val="36"/>
          <w:szCs w:val="44"/>
        </w:rPr>
        <w:t>, Ph.D.</w:t>
      </w:r>
    </w:p>
    <w:p w14:paraId="21FF6078" w14:textId="4A23C626" w:rsidR="00E46A12" w:rsidRPr="00723BA4" w:rsidRDefault="00C3443D" w:rsidP="00A135F2">
      <w:pPr>
        <w:jc w:val="center"/>
        <w:outlineLvl w:val="0"/>
      </w:pPr>
      <w:r w:rsidRPr="00723BA4">
        <w:t>Assistant</w:t>
      </w:r>
      <w:r w:rsidR="00E46A12" w:rsidRPr="00723BA4">
        <w:t xml:space="preserve"> Professor</w:t>
      </w:r>
    </w:p>
    <w:p w14:paraId="4F8F1EA2" w14:textId="053A208C" w:rsidR="00A135F2" w:rsidRPr="00723BA4" w:rsidRDefault="00A135F2" w:rsidP="00A135F2">
      <w:pPr>
        <w:jc w:val="center"/>
        <w:outlineLvl w:val="0"/>
      </w:pPr>
      <w:r w:rsidRPr="00723BA4">
        <w:t>Department of Rehabilitation Psychology and Special Education</w:t>
      </w:r>
    </w:p>
    <w:p w14:paraId="409FF35C" w14:textId="19A4EAB4" w:rsidR="00A135F2" w:rsidRPr="00723BA4" w:rsidRDefault="00A135F2" w:rsidP="00A135F2">
      <w:pPr>
        <w:jc w:val="center"/>
        <w:outlineLvl w:val="0"/>
      </w:pPr>
      <w:r w:rsidRPr="00723BA4">
        <w:t>University of Wisconsin-Madison</w:t>
      </w:r>
    </w:p>
    <w:p w14:paraId="66CCAB1E" w14:textId="2E1EDC40" w:rsidR="00A135F2" w:rsidRPr="00723BA4" w:rsidRDefault="00A135F2" w:rsidP="00A135F2">
      <w:pPr>
        <w:jc w:val="center"/>
        <w:outlineLvl w:val="0"/>
      </w:pPr>
      <w:r w:rsidRPr="00723BA4">
        <w:t>zhe.gigi.an@wisc.edu</w:t>
      </w:r>
    </w:p>
    <w:p w14:paraId="0DDD12EB" w14:textId="77777777" w:rsidR="00FB7F1C" w:rsidRPr="00723BA4" w:rsidRDefault="00FB7F1C" w:rsidP="00BF4860">
      <w:pPr>
        <w:pStyle w:val="BodyText2"/>
        <w:spacing w:line="288" w:lineRule="auto"/>
        <w:outlineLvl w:val="0"/>
        <w:rPr>
          <w:rFonts w:ascii="Arial" w:hAnsi="Arial"/>
          <w:u w:val="single"/>
          <w:lang w:eastAsia="zh-CN"/>
        </w:rPr>
      </w:pPr>
      <w:r w:rsidRPr="00723BA4">
        <w:rPr>
          <w:rFonts w:ascii="Arial" w:hAnsi="Arial"/>
          <w:sz w:val="28"/>
          <w:u w:val="single"/>
          <w:lang w:eastAsia="zh-CN"/>
        </w:rPr>
        <w:t>Education</w:t>
      </w:r>
      <w:r w:rsidRPr="00723BA4">
        <w:rPr>
          <w:rFonts w:ascii="Arial" w:hAnsi="Arial" w:hint="eastAsia"/>
          <w:sz w:val="28"/>
          <w:u w:val="single"/>
          <w:lang w:eastAsia="zh-CN"/>
        </w:rPr>
        <w:t xml:space="preserve">   </w:t>
      </w:r>
      <w:r w:rsidRPr="00723BA4">
        <w:rPr>
          <w:rFonts w:ascii="Arial" w:hAnsi="Arial" w:hint="eastAsia"/>
          <w:u w:val="single"/>
          <w:lang w:eastAsia="zh-CN"/>
        </w:rPr>
        <w:t xml:space="preserve">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7516"/>
      </w:tblGrid>
      <w:tr w:rsidR="00877CC2" w:rsidRPr="00723BA4" w14:paraId="6024609F" w14:textId="77777777" w:rsidTr="009E0BB1">
        <w:tc>
          <w:tcPr>
            <w:tcW w:w="1793" w:type="dxa"/>
          </w:tcPr>
          <w:p w14:paraId="75A8DF73" w14:textId="4A8D4675" w:rsidR="00877CC2" w:rsidRPr="00723BA4" w:rsidRDefault="0014153A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 xml:space="preserve">2018 </w:t>
            </w:r>
          </w:p>
        </w:tc>
        <w:tc>
          <w:tcPr>
            <w:tcW w:w="7516" w:type="dxa"/>
          </w:tcPr>
          <w:p w14:paraId="4AB0FFEA" w14:textId="77777777" w:rsidR="0014153A" w:rsidRPr="00723BA4" w:rsidRDefault="0014153A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t>Ph. D.</w:t>
            </w:r>
            <w:r w:rsidRPr="00723BA4">
              <w:rPr>
                <w:rFonts w:cs="Calibri" w:hint="eastAsia"/>
                <w:sz w:val="24"/>
                <w:szCs w:val="24"/>
              </w:rPr>
              <w:t>, Early Childhood Special Education</w:t>
            </w:r>
          </w:p>
          <w:p w14:paraId="03568C6D" w14:textId="77777777" w:rsidR="0014153A" w:rsidRPr="00723BA4" w:rsidRDefault="0014153A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University of Kansas</w:t>
            </w:r>
          </w:p>
          <w:p w14:paraId="6A913829" w14:textId="5DA7CAAA" w:rsidR="00877CC2" w:rsidRPr="00723BA4" w:rsidRDefault="0014153A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Lawrence, KS</w:t>
            </w:r>
          </w:p>
        </w:tc>
      </w:tr>
      <w:tr w:rsidR="00877CC2" w:rsidRPr="00723BA4" w14:paraId="1AF3281D" w14:textId="77777777" w:rsidTr="009E0BB1">
        <w:tc>
          <w:tcPr>
            <w:tcW w:w="1793" w:type="dxa"/>
          </w:tcPr>
          <w:p w14:paraId="6E9BAAE5" w14:textId="0916D1C6" w:rsidR="00877CC2" w:rsidRPr="00723BA4" w:rsidRDefault="0014153A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2014</w:t>
            </w:r>
          </w:p>
        </w:tc>
        <w:tc>
          <w:tcPr>
            <w:tcW w:w="7516" w:type="dxa"/>
          </w:tcPr>
          <w:p w14:paraId="42CB725A" w14:textId="77777777" w:rsidR="0014153A" w:rsidRPr="00723BA4" w:rsidRDefault="0014153A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 w:hint="eastAsia"/>
                <w:sz w:val="24"/>
                <w:szCs w:val="24"/>
              </w:rPr>
              <w:t>M</w:t>
            </w:r>
            <w:r w:rsidRPr="00723BA4">
              <w:rPr>
                <w:rFonts w:cs="Calibri"/>
                <w:sz w:val="24"/>
                <w:szCs w:val="24"/>
              </w:rPr>
              <w:t>. Ed.</w:t>
            </w:r>
            <w:r w:rsidRPr="00723BA4">
              <w:rPr>
                <w:rFonts w:cs="Calibri" w:hint="eastAsia"/>
                <w:sz w:val="24"/>
                <w:szCs w:val="24"/>
              </w:rPr>
              <w:t>, Early Childhood Special Education</w:t>
            </w:r>
          </w:p>
          <w:p w14:paraId="11EEB48D" w14:textId="77777777" w:rsidR="0014153A" w:rsidRPr="00723BA4" w:rsidRDefault="0014153A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University of Texas at Austin</w:t>
            </w:r>
          </w:p>
          <w:p w14:paraId="64F80C0C" w14:textId="7FAEDEFF" w:rsidR="00877CC2" w:rsidRPr="00723BA4" w:rsidRDefault="0014153A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Austin, TX</w:t>
            </w:r>
          </w:p>
        </w:tc>
      </w:tr>
      <w:tr w:rsidR="00877CC2" w:rsidRPr="00723BA4" w14:paraId="6F83A545" w14:textId="77777777" w:rsidTr="009E0BB1">
        <w:tc>
          <w:tcPr>
            <w:tcW w:w="1793" w:type="dxa"/>
          </w:tcPr>
          <w:p w14:paraId="7D56AEC2" w14:textId="72ADD21F" w:rsidR="00877CC2" w:rsidRPr="00723BA4" w:rsidRDefault="00D055F9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2012</w:t>
            </w:r>
          </w:p>
        </w:tc>
        <w:tc>
          <w:tcPr>
            <w:tcW w:w="7516" w:type="dxa"/>
          </w:tcPr>
          <w:p w14:paraId="1CEE375A" w14:textId="2E0327A5" w:rsidR="00D055F9" w:rsidRPr="00723BA4" w:rsidRDefault="00D055F9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 w:hint="eastAsia"/>
                <w:sz w:val="24"/>
                <w:szCs w:val="24"/>
              </w:rPr>
              <w:t>B</w:t>
            </w:r>
            <w:r w:rsidRPr="00723BA4">
              <w:rPr>
                <w:rFonts w:cs="Calibri"/>
                <w:sz w:val="24"/>
                <w:szCs w:val="24"/>
              </w:rPr>
              <w:t>. S.</w:t>
            </w:r>
            <w:r w:rsidRPr="00723BA4">
              <w:rPr>
                <w:rFonts w:cs="Calibri" w:hint="eastAsia"/>
                <w:sz w:val="24"/>
                <w:szCs w:val="24"/>
              </w:rPr>
              <w:t>, Special Education</w:t>
            </w:r>
          </w:p>
          <w:p w14:paraId="79CE3CA0" w14:textId="77777777" w:rsidR="00D055F9" w:rsidRPr="00723BA4" w:rsidRDefault="00D055F9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Beijing Normal University</w:t>
            </w:r>
          </w:p>
          <w:p w14:paraId="017B3A99" w14:textId="50D0C296" w:rsidR="00877CC2" w:rsidRPr="00723BA4" w:rsidRDefault="00D055F9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Beijing, China</w:t>
            </w:r>
          </w:p>
        </w:tc>
      </w:tr>
    </w:tbl>
    <w:p w14:paraId="47CC3D87" w14:textId="48A817A5" w:rsidR="003D69E0" w:rsidRPr="00723BA4" w:rsidRDefault="003D69E0" w:rsidP="003D69E0">
      <w:pPr>
        <w:pStyle w:val="BodyText2"/>
        <w:spacing w:line="288" w:lineRule="auto"/>
        <w:outlineLvl w:val="0"/>
        <w:rPr>
          <w:rFonts w:ascii="Arial" w:hAnsi="Arial"/>
          <w:u w:val="single"/>
          <w:lang w:eastAsia="zh-CN"/>
        </w:rPr>
      </w:pPr>
      <w:r w:rsidRPr="00723BA4">
        <w:rPr>
          <w:rFonts w:ascii="Arial" w:hAnsi="Arial"/>
          <w:sz w:val="28"/>
          <w:u w:val="single"/>
          <w:lang w:eastAsia="zh-CN"/>
        </w:rPr>
        <w:t>Research Interests</w:t>
      </w:r>
      <w:r w:rsidRPr="00723BA4">
        <w:rPr>
          <w:rFonts w:ascii="Arial" w:hAnsi="Arial" w:hint="eastAsia"/>
          <w:sz w:val="28"/>
          <w:u w:val="single"/>
          <w:lang w:eastAsia="zh-CN"/>
        </w:rPr>
        <w:t xml:space="preserve">  </w:t>
      </w:r>
      <w:r w:rsidRPr="00723BA4">
        <w:rPr>
          <w:rFonts w:ascii="Arial" w:hAnsi="Arial" w:hint="eastAsia"/>
          <w:u w:val="single"/>
          <w:lang w:eastAsia="zh-CN"/>
        </w:rPr>
        <w:t xml:space="preserve">                                                                                                 </w:t>
      </w:r>
    </w:p>
    <w:p w14:paraId="540A4E20" w14:textId="34712EDC" w:rsidR="00C74271" w:rsidRPr="00723BA4" w:rsidRDefault="00BF402C" w:rsidP="00BF402C">
      <w:pPr>
        <w:pStyle w:val="ListParagraph"/>
        <w:widowControl/>
        <w:autoSpaceDN w:val="0"/>
        <w:spacing w:line="288" w:lineRule="auto"/>
        <w:ind w:firstLineChars="0" w:firstLine="0"/>
        <w:jc w:val="left"/>
        <w:rPr>
          <w:sz w:val="24"/>
          <w:szCs w:val="24"/>
        </w:rPr>
      </w:pPr>
      <w:r w:rsidRPr="00723BA4">
        <w:rPr>
          <w:sz w:val="24"/>
          <w:szCs w:val="24"/>
        </w:rPr>
        <w:t>Early expulsion and suspension practices, inclusive education, social-emotional development and skill intervention, and family-professional partnerships in the context of early childhood special education/early intervention.</w:t>
      </w:r>
    </w:p>
    <w:p w14:paraId="53288EB5" w14:textId="34203E7F" w:rsidR="009E0BB1" w:rsidRPr="00723BA4" w:rsidRDefault="009E0BB1" w:rsidP="009E0BB1">
      <w:pPr>
        <w:pStyle w:val="BodyText2"/>
        <w:spacing w:line="288" w:lineRule="auto"/>
        <w:outlineLvl w:val="0"/>
        <w:rPr>
          <w:rFonts w:ascii="Arial" w:hAnsi="Arial"/>
          <w:u w:val="single"/>
          <w:lang w:eastAsia="zh-CN"/>
        </w:rPr>
      </w:pPr>
      <w:r w:rsidRPr="00723BA4">
        <w:rPr>
          <w:rFonts w:ascii="Arial" w:hAnsi="Arial"/>
          <w:sz w:val="28"/>
          <w:u w:val="single"/>
          <w:lang w:eastAsia="zh-CN"/>
        </w:rPr>
        <w:t>Professional Experience</w:t>
      </w:r>
      <w:r w:rsidRPr="00723BA4">
        <w:rPr>
          <w:rFonts w:ascii="Arial" w:hAnsi="Arial" w:hint="eastAsia"/>
          <w:sz w:val="28"/>
          <w:u w:val="single"/>
          <w:lang w:eastAsia="zh-CN"/>
        </w:rPr>
        <w:t xml:space="preserve">   </w:t>
      </w:r>
      <w:r w:rsidRPr="00723BA4">
        <w:rPr>
          <w:rFonts w:ascii="Arial" w:hAnsi="Arial" w:hint="eastAsia"/>
          <w:u w:val="single"/>
          <w:lang w:eastAsia="zh-CN"/>
        </w:rPr>
        <w:t xml:space="preserve">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7516"/>
      </w:tblGrid>
      <w:tr w:rsidR="009E0BB1" w:rsidRPr="00723BA4" w14:paraId="4C5679F2" w14:textId="77777777" w:rsidTr="00954385">
        <w:tc>
          <w:tcPr>
            <w:tcW w:w="1793" w:type="dxa"/>
          </w:tcPr>
          <w:p w14:paraId="55F7A386" w14:textId="4877968D" w:rsidR="009E0BB1" w:rsidRPr="00723BA4" w:rsidRDefault="009E0BB1" w:rsidP="0095438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2018</w:t>
            </w:r>
            <w:r w:rsidR="00E15129" w:rsidRPr="00723BA4">
              <w:rPr>
                <w:rFonts w:cs="Calibri"/>
                <w:sz w:val="24"/>
                <w:szCs w:val="24"/>
                <w:lang w:val="en-CA"/>
              </w:rPr>
              <w:t>-</w:t>
            </w:r>
            <w:r w:rsidRPr="00723BA4">
              <w:rPr>
                <w:rFonts w:cs="Calibri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7516" w:type="dxa"/>
          </w:tcPr>
          <w:p w14:paraId="1849297E" w14:textId="1AD651CA" w:rsidR="009E0BB1" w:rsidRPr="00723BA4" w:rsidRDefault="00E15129" w:rsidP="0095438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t>Assistant Professor</w:t>
            </w:r>
          </w:p>
          <w:p w14:paraId="49C98A22" w14:textId="17EE409A" w:rsidR="009E0BB1" w:rsidRPr="00723BA4" w:rsidRDefault="00E15129" w:rsidP="0095438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Department of Rehabilitation Psychology and Special Education</w:t>
            </w:r>
          </w:p>
          <w:p w14:paraId="53C51F81" w14:textId="383E11A7" w:rsidR="009E0BB1" w:rsidRPr="00723BA4" w:rsidRDefault="00E15129" w:rsidP="0095438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University of Wisconsin-Madison</w:t>
            </w:r>
          </w:p>
        </w:tc>
      </w:tr>
    </w:tbl>
    <w:p w14:paraId="5FC09532" w14:textId="2DEA540B" w:rsidR="00F7760F" w:rsidRPr="00723BA4" w:rsidRDefault="00C97648" w:rsidP="00D12995">
      <w:pPr>
        <w:pStyle w:val="BodyText2"/>
        <w:spacing w:line="288" w:lineRule="auto"/>
        <w:rPr>
          <w:rFonts w:cs="Calibri"/>
        </w:rPr>
      </w:pPr>
      <w:r w:rsidRPr="00723BA4">
        <w:rPr>
          <w:rFonts w:ascii="Arial" w:hAnsi="Arial"/>
          <w:sz w:val="28"/>
          <w:u w:val="single"/>
          <w:lang w:eastAsia="zh-CN"/>
        </w:rPr>
        <w:t>Certifications</w:t>
      </w:r>
      <w:r w:rsidRPr="00723BA4">
        <w:rPr>
          <w:rFonts w:ascii="Arial" w:hAnsi="Arial" w:hint="eastAsia"/>
          <w:sz w:val="28"/>
          <w:u w:val="single"/>
          <w:lang w:eastAsia="zh-CN"/>
        </w:rPr>
        <w:t xml:space="preserve">   </w:t>
      </w:r>
      <w:r w:rsidRPr="00723BA4">
        <w:rPr>
          <w:rFonts w:ascii="Arial" w:hAnsi="Arial" w:hint="eastAsia"/>
          <w:u w:val="single"/>
          <w:lang w:eastAsia="zh-CN"/>
        </w:rPr>
        <w:t xml:space="preserve">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7507"/>
      </w:tblGrid>
      <w:tr w:rsidR="009358E7" w:rsidRPr="00723BA4" w14:paraId="582FBFFA" w14:textId="77777777" w:rsidTr="00427FA1">
        <w:tc>
          <w:tcPr>
            <w:tcW w:w="1792" w:type="dxa"/>
          </w:tcPr>
          <w:p w14:paraId="06EE680F" w14:textId="37D9E155" w:rsidR="001B3B91" w:rsidRPr="00723BA4" w:rsidRDefault="00BD177F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2020</w:t>
            </w:r>
          </w:p>
        </w:tc>
        <w:tc>
          <w:tcPr>
            <w:tcW w:w="7507" w:type="dxa"/>
          </w:tcPr>
          <w:p w14:paraId="748973E3" w14:textId="44A5F979" w:rsidR="001B3B91" w:rsidRPr="00723BA4" w:rsidRDefault="006C4BBC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Certified K-3 CLASS Observer</w:t>
            </w:r>
          </w:p>
        </w:tc>
      </w:tr>
      <w:tr w:rsidR="00601437" w:rsidRPr="00723BA4" w14:paraId="3245C694" w14:textId="77777777" w:rsidTr="00427FA1">
        <w:tc>
          <w:tcPr>
            <w:tcW w:w="1792" w:type="dxa"/>
          </w:tcPr>
          <w:p w14:paraId="6161A82A" w14:textId="52B36196" w:rsidR="00601437" w:rsidRPr="00723BA4" w:rsidRDefault="00601437" w:rsidP="00601437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20</w:t>
            </w:r>
            <w:r w:rsidR="006C4BBC" w:rsidRPr="00723BA4">
              <w:rPr>
                <w:rFonts w:cs="Calibri"/>
                <w:sz w:val="24"/>
                <w:szCs w:val="24"/>
                <w:lang w:val="en-CA"/>
              </w:rPr>
              <w:t>20</w:t>
            </w:r>
            <w:r w:rsidRPr="00723BA4">
              <w:rPr>
                <w:rFonts w:cs="Calibri"/>
                <w:sz w:val="24"/>
                <w:szCs w:val="24"/>
                <w:lang w:val="en-CA"/>
              </w:rPr>
              <w:t xml:space="preserve"> (Expected)</w:t>
            </w:r>
          </w:p>
        </w:tc>
        <w:tc>
          <w:tcPr>
            <w:tcW w:w="7507" w:type="dxa"/>
          </w:tcPr>
          <w:p w14:paraId="7A7D4179" w14:textId="74BBC6C4" w:rsidR="00601437" w:rsidRPr="00723BA4" w:rsidRDefault="00601437" w:rsidP="00601437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Board Certified Behavior Analyst</w:t>
            </w:r>
          </w:p>
        </w:tc>
      </w:tr>
      <w:tr w:rsidR="00601437" w:rsidRPr="00723BA4" w14:paraId="58722939" w14:textId="77777777" w:rsidTr="00427FA1">
        <w:tc>
          <w:tcPr>
            <w:tcW w:w="1792" w:type="dxa"/>
          </w:tcPr>
          <w:p w14:paraId="0854E1B0" w14:textId="76F8A43F" w:rsidR="00601437" w:rsidRPr="00723BA4" w:rsidRDefault="00601437" w:rsidP="00601437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2017</w:t>
            </w:r>
          </w:p>
        </w:tc>
        <w:tc>
          <w:tcPr>
            <w:tcW w:w="7507" w:type="dxa"/>
          </w:tcPr>
          <w:p w14:paraId="3B62CD7E" w14:textId="483FFC88" w:rsidR="00601437" w:rsidRPr="00723BA4" w:rsidRDefault="00601437" w:rsidP="00601437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Certificate of Reliability in use of the Teaching Pyramid Observation Tool (TPOT)</w:t>
            </w:r>
          </w:p>
        </w:tc>
      </w:tr>
      <w:tr w:rsidR="00601437" w:rsidRPr="00723BA4" w14:paraId="5CBA0826" w14:textId="77777777" w:rsidTr="00427FA1">
        <w:tc>
          <w:tcPr>
            <w:tcW w:w="1792" w:type="dxa"/>
          </w:tcPr>
          <w:p w14:paraId="3AE4C50B" w14:textId="6F1DA677" w:rsidR="00601437" w:rsidRPr="00723BA4" w:rsidRDefault="00601437" w:rsidP="00601437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2012</w:t>
            </w:r>
          </w:p>
        </w:tc>
        <w:tc>
          <w:tcPr>
            <w:tcW w:w="7507" w:type="dxa"/>
          </w:tcPr>
          <w:p w14:paraId="2EA56C49" w14:textId="77777777" w:rsidR="00601437" w:rsidRPr="00723BA4" w:rsidRDefault="00601437" w:rsidP="00601437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 w:hint="eastAsia"/>
                <w:sz w:val="24"/>
                <w:szCs w:val="24"/>
              </w:rPr>
              <w:t>Special Education Teacher Qualification</w:t>
            </w:r>
          </w:p>
          <w:p w14:paraId="26747505" w14:textId="2A43E95A" w:rsidR="00601437" w:rsidRPr="00723BA4" w:rsidRDefault="00601437" w:rsidP="00601437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2"/>
              </w:rPr>
            </w:pPr>
            <w:r w:rsidRPr="00723BA4">
              <w:rPr>
                <w:rFonts w:cs="Calibri" w:hint="eastAsia"/>
                <w:sz w:val="24"/>
              </w:rPr>
              <w:t xml:space="preserve">Seal of Educational Committee, China                </w:t>
            </w:r>
          </w:p>
        </w:tc>
      </w:tr>
    </w:tbl>
    <w:p w14:paraId="29E6E13C" w14:textId="77777777" w:rsidR="006C1755" w:rsidRPr="00723BA4" w:rsidRDefault="006C1755" w:rsidP="00D12995">
      <w:pPr>
        <w:pStyle w:val="BodyText2"/>
        <w:spacing w:line="288" w:lineRule="auto"/>
        <w:rPr>
          <w:rFonts w:ascii="Arial" w:hAnsi="Arial"/>
          <w:sz w:val="28"/>
          <w:u w:val="single"/>
          <w:lang w:eastAsia="zh-CN"/>
        </w:rPr>
      </w:pPr>
      <w:r w:rsidRPr="00723BA4">
        <w:rPr>
          <w:rFonts w:ascii="Arial" w:hAnsi="Arial"/>
          <w:sz w:val="28"/>
          <w:u w:val="single"/>
          <w:lang w:eastAsia="zh-CN"/>
        </w:rPr>
        <w:lastRenderedPageBreak/>
        <w:t>Publications</w:t>
      </w:r>
      <w:r w:rsidRPr="00723BA4">
        <w:rPr>
          <w:rFonts w:ascii="Arial" w:hAnsi="Arial" w:hint="eastAsia"/>
          <w:sz w:val="28"/>
          <w:u w:val="single"/>
          <w:lang w:eastAsia="zh-CN"/>
        </w:rPr>
        <w:t xml:space="preserve">                                                                           </w:t>
      </w:r>
      <w:r w:rsidRPr="00723BA4">
        <w:rPr>
          <w:rFonts w:ascii="Arial" w:hAnsi="Arial"/>
          <w:sz w:val="28"/>
          <w:u w:val="single"/>
          <w:lang w:eastAsia="zh-CN"/>
        </w:rPr>
        <w:t xml:space="preserve">    </w:t>
      </w:r>
    </w:p>
    <w:p w14:paraId="195B8D4C" w14:textId="33C7993F" w:rsidR="006C1755" w:rsidRPr="00723BA4" w:rsidRDefault="00A80B2C" w:rsidP="00BF4860">
      <w:pPr>
        <w:autoSpaceDN w:val="0"/>
        <w:spacing w:line="288" w:lineRule="auto"/>
        <w:outlineLvl w:val="0"/>
        <w:rPr>
          <w:rFonts w:cs="Calibri"/>
          <w:b/>
        </w:rPr>
      </w:pPr>
      <w:r w:rsidRPr="00723BA4">
        <w:rPr>
          <w:rFonts w:cs="Calibri"/>
          <w:b/>
        </w:rPr>
        <w:t xml:space="preserve">Referred </w:t>
      </w:r>
      <w:r w:rsidR="00AC72FE" w:rsidRPr="00723BA4">
        <w:rPr>
          <w:rFonts w:cs="Calibri"/>
          <w:b/>
        </w:rPr>
        <w:t>Journal Articles</w:t>
      </w:r>
    </w:p>
    <w:p w14:paraId="6251DBE4" w14:textId="67260393" w:rsidR="008D4A64" w:rsidRPr="00723BA4" w:rsidRDefault="008D4A64" w:rsidP="008D4A64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>An, Z. G., Martinez, J. R., &amp; Ai., J. (in press). Trial-based functional analysis: A promising and functional way to understand behavior</w:t>
      </w:r>
      <w:r w:rsidR="00875115" w:rsidRPr="00723BA4">
        <w:rPr>
          <w:rFonts w:cs="Calibri"/>
        </w:rPr>
        <w:t xml:space="preserve">. </w:t>
      </w:r>
      <w:r w:rsidR="00875115" w:rsidRPr="00723BA4">
        <w:rPr>
          <w:rFonts w:cs="Calibri"/>
          <w:i/>
          <w:iCs/>
        </w:rPr>
        <w:t>Young Exceptional Children</w:t>
      </w:r>
      <w:r w:rsidR="00875115" w:rsidRPr="00723BA4">
        <w:rPr>
          <w:rFonts w:cs="Calibri"/>
        </w:rPr>
        <w:t xml:space="preserve">. </w:t>
      </w:r>
    </w:p>
    <w:p w14:paraId="38640B93" w14:textId="4F8D959E" w:rsidR="00B61878" w:rsidRPr="00723BA4" w:rsidRDefault="00B61878" w:rsidP="008D4A64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 xml:space="preserve">Larson, A., An, Z. G., Hammer, C. S., </w:t>
      </w:r>
      <w:proofErr w:type="spellStart"/>
      <w:r w:rsidRPr="00723BA4">
        <w:rPr>
          <w:rFonts w:cs="Calibri"/>
        </w:rPr>
        <w:t>Cycyk</w:t>
      </w:r>
      <w:proofErr w:type="spellEnd"/>
      <w:r w:rsidRPr="00723BA4">
        <w:rPr>
          <w:rFonts w:cs="Calibri"/>
        </w:rPr>
        <w:t xml:space="preserve">, L., Wood, C., &amp; </w:t>
      </w:r>
      <w:proofErr w:type="spellStart"/>
      <w:r w:rsidRPr="00723BA4">
        <w:rPr>
          <w:rFonts w:cs="Calibri"/>
        </w:rPr>
        <w:t>Uchikoshi</w:t>
      </w:r>
      <w:proofErr w:type="spellEnd"/>
      <w:r w:rsidRPr="00723BA4">
        <w:rPr>
          <w:rFonts w:cs="Calibri"/>
        </w:rPr>
        <w:t>, Y. (in press). Social validity in early language interventions for dual language learners: A systematic review of the literature</w:t>
      </w:r>
      <w:r w:rsidR="00062959" w:rsidRPr="00723BA4">
        <w:rPr>
          <w:rFonts w:cs="Calibri"/>
        </w:rPr>
        <w:t xml:space="preserve">. </w:t>
      </w:r>
      <w:r w:rsidR="00062959" w:rsidRPr="00723BA4">
        <w:rPr>
          <w:rFonts w:cs="Calibri"/>
          <w:i/>
          <w:iCs/>
        </w:rPr>
        <w:t>Topics in Early Childhood Special Education</w:t>
      </w:r>
      <w:r w:rsidR="00062959" w:rsidRPr="00723BA4">
        <w:rPr>
          <w:rFonts w:cs="Calibri"/>
        </w:rPr>
        <w:t>.</w:t>
      </w:r>
    </w:p>
    <w:p w14:paraId="25CEBC44" w14:textId="1210DFFD" w:rsidR="00DE3F2A" w:rsidRPr="00723BA4" w:rsidRDefault="00DE3F2A" w:rsidP="00655B15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 xml:space="preserve">Larson, A. L., </w:t>
      </w:r>
      <w:proofErr w:type="spellStart"/>
      <w:r w:rsidRPr="00723BA4">
        <w:rPr>
          <w:rFonts w:cs="Calibri"/>
        </w:rPr>
        <w:t>Cycyk</w:t>
      </w:r>
      <w:proofErr w:type="spellEnd"/>
      <w:r w:rsidRPr="00723BA4">
        <w:rPr>
          <w:rFonts w:cs="Calibri"/>
        </w:rPr>
        <w:t xml:space="preserve">, L. M., Carta, J., Hammer, C. S., </w:t>
      </w:r>
      <w:proofErr w:type="spellStart"/>
      <w:r w:rsidRPr="00723BA4">
        <w:rPr>
          <w:rFonts w:cs="Calibri"/>
        </w:rPr>
        <w:t>Baralt</w:t>
      </w:r>
      <w:proofErr w:type="spellEnd"/>
      <w:r w:rsidRPr="00723BA4">
        <w:rPr>
          <w:rFonts w:cs="Calibri"/>
        </w:rPr>
        <w:t xml:space="preserve">, M., </w:t>
      </w:r>
      <w:proofErr w:type="spellStart"/>
      <w:r w:rsidRPr="00723BA4">
        <w:rPr>
          <w:rFonts w:cs="Calibri"/>
        </w:rPr>
        <w:t>Uchikoshi</w:t>
      </w:r>
      <w:proofErr w:type="spellEnd"/>
      <w:r w:rsidRPr="00723BA4">
        <w:rPr>
          <w:rFonts w:cs="Calibri"/>
        </w:rPr>
        <w:t>, Y., An, Z. G., &amp; Wood, C. (</w:t>
      </w:r>
      <w:r w:rsidR="0027622F" w:rsidRPr="00723BA4">
        <w:rPr>
          <w:rFonts w:cs="Calibri"/>
        </w:rPr>
        <w:t>2020</w:t>
      </w:r>
      <w:r w:rsidRPr="00723BA4">
        <w:rPr>
          <w:rFonts w:cs="Calibri"/>
        </w:rPr>
        <w:t xml:space="preserve">). A systematic review of language-focused interventions for children from culturally and linguistically diverse backgrounds. </w:t>
      </w:r>
      <w:r w:rsidRPr="00723BA4">
        <w:rPr>
          <w:rFonts w:cs="Calibri"/>
          <w:i/>
          <w:iCs/>
        </w:rPr>
        <w:t xml:space="preserve">Early Childhood Research </w:t>
      </w:r>
      <w:r w:rsidR="00DA5FC8" w:rsidRPr="00723BA4">
        <w:rPr>
          <w:rFonts w:cs="Calibri"/>
          <w:i/>
          <w:iCs/>
        </w:rPr>
        <w:t>Quarterly</w:t>
      </w:r>
      <w:r w:rsidR="0027622F" w:rsidRPr="00723BA4">
        <w:rPr>
          <w:rFonts w:cs="Calibri"/>
          <w:i/>
          <w:iCs/>
        </w:rPr>
        <w:t>, 50</w:t>
      </w:r>
      <w:r w:rsidR="0027622F" w:rsidRPr="00723BA4">
        <w:rPr>
          <w:rFonts w:cs="Calibri"/>
        </w:rPr>
        <w:t>, 157-178.</w:t>
      </w:r>
    </w:p>
    <w:p w14:paraId="420EECFB" w14:textId="77777777" w:rsidR="006101C1" w:rsidRPr="00723BA4" w:rsidRDefault="00192AFD" w:rsidP="006101C1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 xml:space="preserve">Mason, R. A., </w:t>
      </w:r>
      <w:proofErr w:type="spellStart"/>
      <w:r w:rsidRPr="00723BA4">
        <w:rPr>
          <w:rFonts w:cs="Calibri"/>
        </w:rPr>
        <w:t>Gunersel</w:t>
      </w:r>
      <w:proofErr w:type="spellEnd"/>
      <w:r w:rsidRPr="00723BA4">
        <w:rPr>
          <w:rFonts w:cs="Calibri"/>
        </w:rPr>
        <w:t xml:space="preserve">, A. B., Irvin, D. W., Wills, H. P., </w:t>
      </w:r>
      <w:proofErr w:type="spellStart"/>
      <w:r w:rsidRPr="00723BA4">
        <w:rPr>
          <w:rFonts w:cs="Calibri"/>
        </w:rPr>
        <w:t>Gregori</w:t>
      </w:r>
      <w:proofErr w:type="spellEnd"/>
      <w:r w:rsidRPr="00723BA4">
        <w:rPr>
          <w:rFonts w:cs="Calibri"/>
        </w:rPr>
        <w:t xml:space="preserve">, E., An, Z. G., &amp; Ingram, P. B. (2020). From the frontlines: Perceptions of paraprofessionals’ roles and responsibilities. </w:t>
      </w:r>
      <w:r w:rsidRPr="00723BA4">
        <w:rPr>
          <w:rFonts w:cs="Calibri"/>
          <w:i/>
          <w:iCs/>
        </w:rPr>
        <w:t>Teacher Education and Special Education.</w:t>
      </w:r>
      <w:r w:rsidRPr="00723BA4">
        <w:rPr>
          <w:rFonts w:cs="Calibri"/>
        </w:rPr>
        <w:t xml:space="preserve"> 1-20.</w:t>
      </w:r>
      <w:r w:rsidR="006101C1" w:rsidRPr="00723BA4">
        <w:rPr>
          <w:rFonts w:cs="Calibri"/>
        </w:rPr>
        <w:t xml:space="preserve"> </w:t>
      </w:r>
      <w:hyperlink r:id="rId7" w:history="1">
        <w:r w:rsidR="006101C1" w:rsidRPr="00723BA4">
          <w:rPr>
            <w:rStyle w:val="Hyperlink"/>
            <w:rFonts w:cs="Calibri"/>
          </w:rPr>
          <w:t>https://doi.org/10.1177/0888406419896627</w:t>
        </w:r>
      </w:hyperlink>
    </w:p>
    <w:p w14:paraId="33944D22" w14:textId="25A28207" w:rsidR="00CB2328" w:rsidRPr="00723BA4" w:rsidRDefault="00CB2328" w:rsidP="006101C1">
      <w:pPr>
        <w:autoSpaceDN w:val="0"/>
        <w:spacing w:line="288" w:lineRule="auto"/>
        <w:ind w:left="720" w:hanging="720"/>
        <w:rPr>
          <w:rFonts w:cs="Calibri"/>
          <w:iCs/>
        </w:rPr>
      </w:pPr>
      <w:r w:rsidRPr="00723BA4">
        <w:rPr>
          <w:rFonts w:cs="Calibri"/>
        </w:rPr>
        <w:t>An, Z. G., Horn, E., &amp; Cheatham, G. A. (</w:t>
      </w:r>
      <w:r w:rsidR="002841B4" w:rsidRPr="00723BA4">
        <w:rPr>
          <w:rFonts w:cs="Calibri"/>
        </w:rPr>
        <w:t>201</w:t>
      </w:r>
      <w:r w:rsidR="006101C1" w:rsidRPr="00723BA4">
        <w:rPr>
          <w:rFonts w:cs="Calibri"/>
        </w:rPr>
        <w:t>9</w:t>
      </w:r>
      <w:r w:rsidRPr="00723BA4">
        <w:rPr>
          <w:rFonts w:cs="Calibri"/>
        </w:rPr>
        <w:t xml:space="preserve">). Coaching to build parent competency in addressing early challenging behaviors. </w:t>
      </w:r>
      <w:r w:rsidRPr="00723BA4">
        <w:rPr>
          <w:rFonts w:cs="Calibri"/>
          <w:i/>
        </w:rPr>
        <w:t>Young Exceptional Children</w:t>
      </w:r>
      <w:r w:rsidR="006101C1" w:rsidRPr="00723BA4">
        <w:rPr>
          <w:rFonts w:cs="Calibri"/>
          <w:i/>
        </w:rPr>
        <w:t>, 22</w:t>
      </w:r>
      <w:r w:rsidR="006101C1" w:rsidRPr="00723BA4">
        <w:rPr>
          <w:rFonts w:cs="Calibri"/>
          <w:iCs/>
        </w:rPr>
        <w:t xml:space="preserve">(4), 198-213. </w:t>
      </w:r>
      <w:hyperlink r:id="rId8" w:history="1">
        <w:r w:rsidR="006101C1" w:rsidRPr="00723BA4">
          <w:rPr>
            <w:rStyle w:val="Hyperlink"/>
            <w:rFonts w:cs="Calibri"/>
            <w:iCs/>
          </w:rPr>
          <w:t>https://doi.org/10.1177/1096250618759941</w:t>
        </w:r>
      </w:hyperlink>
    </w:p>
    <w:p w14:paraId="53D51CFF" w14:textId="77777777" w:rsidR="006101C1" w:rsidRPr="00723BA4" w:rsidRDefault="00F40082" w:rsidP="006101C1">
      <w:pPr>
        <w:autoSpaceDN w:val="0"/>
        <w:spacing w:line="288" w:lineRule="auto"/>
        <w:ind w:left="720" w:hanging="720"/>
        <w:rPr>
          <w:rFonts w:cs="Calibri"/>
          <w:iCs/>
        </w:rPr>
      </w:pPr>
      <w:r w:rsidRPr="00723BA4">
        <w:rPr>
          <w:rFonts w:cs="Calibri"/>
        </w:rPr>
        <w:t>An, Z.</w:t>
      </w:r>
      <w:r w:rsidR="007606D5" w:rsidRPr="00723BA4">
        <w:rPr>
          <w:rFonts w:cs="Calibri"/>
        </w:rPr>
        <w:t xml:space="preserve"> G.</w:t>
      </w:r>
      <w:r w:rsidRPr="00723BA4">
        <w:rPr>
          <w:rFonts w:cs="Calibri"/>
        </w:rPr>
        <w:t>, Hu, X., &amp; Horn, E. (</w:t>
      </w:r>
      <w:r w:rsidR="002841B4" w:rsidRPr="00723BA4">
        <w:rPr>
          <w:rFonts w:cs="Calibri"/>
        </w:rPr>
        <w:t>2018</w:t>
      </w:r>
      <w:r w:rsidRPr="00723BA4">
        <w:rPr>
          <w:rFonts w:cs="Calibri"/>
        </w:rPr>
        <w:t>). Chinese inclusive education: The past, present, and future.</w:t>
      </w:r>
      <w:r w:rsidR="00CD2B1D" w:rsidRPr="00723BA4">
        <w:rPr>
          <w:rFonts w:cs="Calibri"/>
        </w:rPr>
        <w:t xml:space="preserve"> </w:t>
      </w:r>
      <w:r w:rsidR="00CD2B1D" w:rsidRPr="00723BA4">
        <w:rPr>
          <w:rFonts w:cs="Calibri"/>
          <w:i/>
        </w:rPr>
        <w:t>Intervention in School and Clinic</w:t>
      </w:r>
      <w:r w:rsidR="006101C1" w:rsidRPr="00723BA4">
        <w:rPr>
          <w:rFonts w:cs="Calibri"/>
          <w:i/>
        </w:rPr>
        <w:t>, 54</w:t>
      </w:r>
      <w:r w:rsidR="006101C1" w:rsidRPr="00723BA4">
        <w:rPr>
          <w:rFonts w:cs="Calibri"/>
          <w:iCs/>
        </w:rPr>
        <w:t xml:space="preserve">(2), 118-122. </w:t>
      </w:r>
      <w:hyperlink r:id="rId9" w:history="1">
        <w:r w:rsidR="006101C1" w:rsidRPr="00723BA4">
          <w:rPr>
            <w:rStyle w:val="Hyperlink"/>
            <w:rFonts w:cs="Calibri"/>
            <w:iCs/>
          </w:rPr>
          <w:t>https://doi.org/10.1177/1053451218765244</w:t>
        </w:r>
      </w:hyperlink>
    </w:p>
    <w:p w14:paraId="7384FF35" w14:textId="3B94BAF5" w:rsidR="00D12995" w:rsidRPr="00723BA4" w:rsidRDefault="006C1755" w:rsidP="006101C1">
      <w:pPr>
        <w:autoSpaceDN w:val="0"/>
        <w:spacing w:line="288" w:lineRule="auto"/>
        <w:ind w:left="720" w:hanging="720"/>
        <w:rPr>
          <w:rFonts w:cs="Calibri"/>
          <w:iCs/>
        </w:rPr>
      </w:pPr>
      <w:r w:rsidRPr="00723BA4">
        <w:rPr>
          <w:rFonts w:cs="Calibri"/>
        </w:rPr>
        <w:t>An, Z.</w:t>
      </w:r>
      <w:r w:rsidR="00EA4D60" w:rsidRPr="00723BA4">
        <w:rPr>
          <w:rFonts w:cs="Calibri"/>
        </w:rPr>
        <w:t xml:space="preserve"> G., </w:t>
      </w:r>
      <w:r w:rsidRPr="00723BA4">
        <w:rPr>
          <w:rFonts w:cs="Calibri"/>
        </w:rPr>
        <w:t>Wu, J., &amp; Zheng, S. (2012). The loneliness and personality traits of children with nonverbal learning disabilities</w:t>
      </w:r>
      <w:r w:rsidRPr="00723BA4">
        <w:rPr>
          <w:rFonts w:cs="Calibri" w:hint="eastAsia"/>
        </w:rPr>
        <w:t xml:space="preserve"> </w:t>
      </w:r>
      <w:r w:rsidRPr="00723BA4">
        <w:rPr>
          <w:rFonts w:cs="Calibri"/>
        </w:rPr>
        <w:t>and the correlation between them.</w:t>
      </w:r>
      <w:r w:rsidRPr="00723BA4">
        <w:rPr>
          <w:rFonts w:cs="Calibri" w:hint="eastAsia"/>
        </w:rPr>
        <w:t xml:space="preserve"> </w:t>
      </w:r>
      <w:r w:rsidRPr="00723BA4">
        <w:rPr>
          <w:rFonts w:cs="Calibri"/>
        </w:rPr>
        <w:t xml:space="preserve">In </w:t>
      </w:r>
      <w:r w:rsidRPr="00723BA4">
        <w:rPr>
          <w:rFonts w:cs="Calibri" w:hint="eastAsia"/>
          <w:i/>
          <w:color w:val="000000"/>
        </w:rPr>
        <w:t>2012 Beijing International Conference on the Neuroscience of Mathematical Cognition and Learning</w:t>
      </w:r>
      <w:r w:rsidRPr="00723BA4">
        <w:rPr>
          <w:rFonts w:cs="Calibri"/>
          <w:i/>
          <w:color w:val="000000"/>
        </w:rPr>
        <w:t xml:space="preserve"> Proceedings</w:t>
      </w:r>
      <w:r w:rsidRPr="00723BA4">
        <w:rPr>
          <w:rFonts w:cs="Calibri"/>
          <w:color w:val="000000"/>
        </w:rPr>
        <w:t>. Beijing</w:t>
      </w:r>
      <w:r w:rsidR="00214E25" w:rsidRPr="00723BA4">
        <w:rPr>
          <w:rFonts w:cs="Calibri"/>
          <w:color w:val="000000"/>
        </w:rPr>
        <w:t>, China</w:t>
      </w:r>
      <w:r w:rsidRPr="00723BA4">
        <w:rPr>
          <w:rFonts w:cs="Calibri"/>
          <w:color w:val="000000"/>
        </w:rPr>
        <w:t>: Beijing Normal University.</w:t>
      </w:r>
      <w:r w:rsidRPr="00723BA4">
        <w:rPr>
          <w:rFonts w:cs="Calibri" w:hint="eastAsia"/>
        </w:rPr>
        <w:t xml:space="preserve">    </w:t>
      </w:r>
    </w:p>
    <w:p w14:paraId="19BE4B3B" w14:textId="77777777" w:rsidR="00B50124" w:rsidRPr="00723BA4" w:rsidRDefault="004B099E" w:rsidP="00B50124">
      <w:pPr>
        <w:ind w:left="720" w:hanging="720"/>
        <w:rPr>
          <w:rFonts w:eastAsia="SimSun" w:cs="Calibri"/>
          <w:kern w:val="2"/>
        </w:rPr>
      </w:pPr>
      <w:r w:rsidRPr="00723BA4">
        <w:rPr>
          <w:rFonts w:eastAsia="SimSun" w:cs="Calibri"/>
          <w:kern w:val="2"/>
        </w:rPr>
        <w:t xml:space="preserve">Love, H. R., Horn, E., &amp; An, Z. G. (2019). Teaching </w:t>
      </w:r>
      <w:r w:rsidRPr="00723BA4">
        <w:rPr>
          <w:rFonts w:cs="Calibri"/>
        </w:rPr>
        <w:t>o</w:t>
      </w:r>
      <w:r w:rsidRPr="00723BA4">
        <w:rPr>
          <w:rFonts w:eastAsia="SimSun" w:cs="Calibri"/>
          <w:kern w:val="2"/>
        </w:rPr>
        <w:t xml:space="preserve">bservational </w:t>
      </w:r>
      <w:r w:rsidRPr="00723BA4">
        <w:rPr>
          <w:rFonts w:cs="Calibri"/>
        </w:rPr>
        <w:t>d</w:t>
      </w:r>
      <w:r w:rsidRPr="00723BA4">
        <w:rPr>
          <w:rFonts w:eastAsia="SimSun" w:cs="Calibri"/>
          <w:kern w:val="2"/>
        </w:rPr>
        <w:t xml:space="preserve">ata </w:t>
      </w:r>
      <w:r w:rsidRPr="00723BA4">
        <w:rPr>
          <w:rFonts w:cs="Calibri"/>
        </w:rPr>
        <w:t>c</w:t>
      </w:r>
      <w:r w:rsidRPr="00723BA4">
        <w:rPr>
          <w:rFonts w:eastAsia="SimSun" w:cs="Calibri"/>
          <w:kern w:val="2"/>
        </w:rPr>
        <w:t xml:space="preserve">ollection to </w:t>
      </w:r>
      <w:r w:rsidRPr="00723BA4">
        <w:rPr>
          <w:rFonts w:cs="Calibri"/>
        </w:rPr>
        <w:t>e</w:t>
      </w:r>
      <w:r w:rsidRPr="00723BA4">
        <w:rPr>
          <w:rFonts w:eastAsia="SimSun" w:cs="Calibri"/>
          <w:kern w:val="2"/>
        </w:rPr>
        <w:t xml:space="preserve">arly </w:t>
      </w:r>
      <w:r w:rsidRPr="00723BA4">
        <w:rPr>
          <w:rFonts w:cs="Calibri"/>
        </w:rPr>
        <w:t>c</w:t>
      </w:r>
      <w:r w:rsidRPr="00723BA4">
        <w:rPr>
          <w:rFonts w:eastAsia="SimSun" w:cs="Calibri"/>
          <w:kern w:val="2"/>
        </w:rPr>
        <w:t xml:space="preserve">hildhood </w:t>
      </w:r>
      <w:r w:rsidRPr="00723BA4">
        <w:rPr>
          <w:rFonts w:cs="Calibri"/>
        </w:rPr>
        <w:t>p</w:t>
      </w:r>
      <w:r w:rsidRPr="00723BA4">
        <w:rPr>
          <w:rFonts w:eastAsia="SimSun" w:cs="Calibri"/>
          <w:kern w:val="2"/>
        </w:rPr>
        <w:t xml:space="preserve">reservice </w:t>
      </w:r>
      <w:r w:rsidRPr="00723BA4">
        <w:rPr>
          <w:rFonts w:cs="Calibri"/>
        </w:rPr>
        <w:t>e</w:t>
      </w:r>
      <w:r w:rsidRPr="00723BA4">
        <w:rPr>
          <w:rFonts w:eastAsia="SimSun" w:cs="Calibri"/>
          <w:kern w:val="2"/>
        </w:rPr>
        <w:t>ducators. </w:t>
      </w:r>
      <w:r w:rsidRPr="00723BA4">
        <w:rPr>
          <w:rFonts w:eastAsia="SimSun" w:cs="Calibri"/>
          <w:i/>
          <w:kern w:val="2"/>
        </w:rPr>
        <w:t xml:space="preserve">Teacher Education and Special Education, </w:t>
      </w:r>
      <w:r w:rsidR="00B50124" w:rsidRPr="00723BA4">
        <w:rPr>
          <w:rFonts w:eastAsia="SimSun" w:cs="Calibri"/>
          <w:i/>
          <w:kern w:val="2"/>
        </w:rPr>
        <w:t>42</w:t>
      </w:r>
      <w:r w:rsidR="00B50124" w:rsidRPr="00723BA4">
        <w:rPr>
          <w:rFonts w:eastAsia="SimSun" w:cs="Calibri"/>
          <w:kern w:val="2"/>
        </w:rPr>
        <w:t xml:space="preserve">(2), 297-319. </w:t>
      </w:r>
      <w:hyperlink r:id="rId10" w:history="1">
        <w:r w:rsidR="00B50124" w:rsidRPr="00723BA4">
          <w:rPr>
            <w:rStyle w:val="Hyperlink"/>
            <w:rFonts w:eastAsia="SimSun" w:cs="Calibri"/>
            <w:kern w:val="2"/>
          </w:rPr>
          <w:t>https://doi.org/10.1177/0888406419836147</w:t>
        </w:r>
      </w:hyperlink>
    </w:p>
    <w:p w14:paraId="1DE25255" w14:textId="77777777" w:rsidR="00EA009A" w:rsidRPr="00723BA4" w:rsidRDefault="00EA009A" w:rsidP="00EA009A">
      <w:pPr>
        <w:ind w:left="720" w:hanging="720"/>
        <w:rPr>
          <w:rFonts w:eastAsia="SimSun" w:cs="Calibri"/>
          <w:kern w:val="2"/>
        </w:rPr>
      </w:pPr>
      <w:r w:rsidRPr="00723BA4">
        <w:rPr>
          <w:rFonts w:eastAsia="SimSun" w:cs="Calibri"/>
          <w:kern w:val="2"/>
        </w:rPr>
        <w:t xml:space="preserve">Mason, R. A., Schnitz, A. G., Gerow, S., An, Z. G., &amp; Wills, H. P. (2019). Effects of </w:t>
      </w:r>
      <w:r w:rsidRPr="00723BA4">
        <w:rPr>
          <w:rFonts w:cs="Calibri"/>
        </w:rPr>
        <w:t>t</w:t>
      </w:r>
      <w:r w:rsidRPr="00723BA4">
        <w:rPr>
          <w:rFonts w:eastAsia="SimSun" w:cs="Calibri"/>
          <w:kern w:val="2"/>
        </w:rPr>
        <w:t>eacher-</w:t>
      </w:r>
      <w:r w:rsidRPr="00723BA4">
        <w:rPr>
          <w:rFonts w:cs="Calibri"/>
        </w:rPr>
        <w:t>i</w:t>
      </w:r>
      <w:r w:rsidRPr="00723BA4">
        <w:rPr>
          <w:rFonts w:eastAsia="SimSun" w:cs="Calibri"/>
          <w:kern w:val="2"/>
        </w:rPr>
        <w:t xml:space="preserve">mplemented </w:t>
      </w:r>
      <w:r w:rsidRPr="00723BA4">
        <w:rPr>
          <w:rFonts w:cs="Calibri"/>
        </w:rPr>
        <w:t>c</w:t>
      </w:r>
      <w:r w:rsidRPr="00723BA4">
        <w:rPr>
          <w:rFonts w:eastAsia="SimSun" w:cs="Calibri"/>
          <w:kern w:val="2"/>
        </w:rPr>
        <w:t xml:space="preserve">oaching to </w:t>
      </w:r>
      <w:r w:rsidRPr="00723BA4">
        <w:rPr>
          <w:rFonts w:cs="Calibri"/>
        </w:rPr>
        <w:t>i</w:t>
      </w:r>
      <w:r w:rsidRPr="00723BA4">
        <w:rPr>
          <w:rFonts w:eastAsia="SimSun" w:cs="Calibri"/>
          <w:kern w:val="2"/>
        </w:rPr>
        <w:t xml:space="preserve">ncrease the </w:t>
      </w:r>
      <w:r w:rsidRPr="00723BA4">
        <w:rPr>
          <w:rFonts w:cs="Calibri"/>
        </w:rPr>
        <w:t>a</w:t>
      </w:r>
      <w:r w:rsidRPr="00723BA4">
        <w:rPr>
          <w:rFonts w:eastAsia="SimSun" w:cs="Calibri"/>
          <w:kern w:val="2"/>
        </w:rPr>
        <w:t xml:space="preserve">ccuracy of </w:t>
      </w:r>
      <w:r w:rsidRPr="00723BA4">
        <w:rPr>
          <w:rFonts w:cs="Calibri"/>
        </w:rPr>
        <w:t>d</w:t>
      </w:r>
      <w:r w:rsidRPr="00723BA4">
        <w:rPr>
          <w:rFonts w:eastAsia="SimSun" w:cs="Calibri"/>
          <w:kern w:val="2"/>
        </w:rPr>
        <w:t xml:space="preserve">ata </w:t>
      </w:r>
      <w:r w:rsidRPr="00723BA4">
        <w:rPr>
          <w:rFonts w:cs="Calibri"/>
        </w:rPr>
        <w:t>c</w:t>
      </w:r>
      <w:r w:rsidRPr="00723BA4">
        <w:rPr>
          <w:rFonts w:eastAsia="SimSun" w:cs="Calibri"/>
          <w:kern w:val="2"/>
        </w:rPr>
        <w:t xml:space="preserve">ollected by </w:t>
      </w:r>
      <w:r w:rsidRPr="00723BA4">
        <w:rPr>
          <w:rFonts w:cs="Calibri"/>
        </w:rPr>
        <w:t>p</w:t>
      </w:r>
      <w:r w:rsidRPr="00723BA4">
        <w:rPr>
          <w:rFonts w:eastAsia="SimSun" w:cs="Calibri"/>
          <w:kern w:val="2"/>
        </w:rPr>
        <w:t>araeducators. </w:t>
      </w:r>
      <w:r w:rsidRPr="00723BA4">
        <w:rPr>
          <w:rFonts w:eastAsia="SimSun" w:cs="Calibri"/>
          <w:i/>
          <w:kern w:val="2"/>
        </w:rPr>
        <w:t>Journal of Behavioral Education, 28</w:t>
      </w:r>
      <w:r w:rsidRPr="00723BA4">
        <w:rPr>
          <w:rFonts w:eastAsia="SimSun" w:cs="Calibri"/>
          <w:kern w:val="2"/>
        </w:rPr>
        <w:t xml:space="preserve">, 204-226. </w:t>
      </w:r>
      <w:hyperlink r:id="rId11" w:history="1">
        <w:r w:rsidRPr="00723BA4">
          <w:rPr>
            <w:rStyle w:val="Hyperlink"/>
            <w:rFonts w:eastAsia="SimSun" w:cs="Calibri"/>
            <w:kern w:val="2"/>
          </w:rPr>
          <w:t>http://doi.org/10.1007/s10864-018-9310-2</w:t>
        </w:r>
      </w:hyperlink>
    </w:p>
    <w:p w14:paraId="0AD8C7E1" w14:textId="3AA31827" w:rsidR="00B50124" w:rsidRPr="00723BA4" w:rsidRDefault="00062297" w:rsidP="00EA009A">
      <w:pPr>
        <w:ind w:left="720" w:hanging="720"/>
        <w:rPr>
          <w:rFonts w:eastAsia="SimSun" w:cs="Calibri"/>
          <w:kern w:val="2"/>
        </w:rPr>
      </w:pPr>
      <w:proofErr w:type="spellStart"/>
      <w:r w:rsidRPr="00723BA4">
        <w:rPr>
          <w:rFonts w:eastAsia="SimSun" w:cs="Calibri"/>
          <w:kern w:val="2"/>
        </w:rPr>
        <w:t>Beneke</w:t>
      </w:r>
      <w:proofErr w:type="spellEnd"/>
      <w:r w:rsidRPr="00723BA4">
        <w:rPr>
          <w:rFonts w:eastAsia="SimSun" w:cs="Calibri"/>
          <w:kern w:val="2"/>
        </w:rPr>
        <w:t xml:space="preserve">, M. R., </w:t>
      </w:r>
      <w:proofErr w:type="spellStart"/>
      <w:r w:rsidRPr="00723BA4">
        <w:rPr>
          <w:rFonts w:eastAsia="SimSun" w:cs="Calibri"/>
          <w:kern w:val="2"/>
        </w:rPr>
        <w:t>Skrtic</w:t>
      </w:r>
      <w:proofErr w:type="spellEnd"/>
      <w:r w:rsidRPr="00723BA4">
        <w:rPr>
          <w:rFonts w:eastAsia="SimSun" w:cs="Calibri"/>
          <w:kern w:val="2"/>
        </w:rPr>
        <w:t xml:space="preserve">, T. M., Guan, C., Hyland, S., An, Z. G., </w:t>
      </w:r>
      <w:proofErr w:type="spellStart"/>
      <w:r w:rsidRPr="00723BA4">
        <w:rPr>
          <w:rFonts w:eastAsia="SimSun" w:cs="Calibri"/>
          <w:kern w:val="2"/>
        </w:rPr>
        <w:t>Alzahrani</w:t>
      </w:r>
      <w:proofErr w:type="spellEnd"/>
      <w:r w:rsidRPr="00723BA4">
        <w:rPr>
          <w:rFonts w:eastAsia="SimSun" w:cs="Calibri"/>
          <w:kern w:val="2"/>
        </w:rPr>
        <w:t xml:space="preserve">, T., ... &amp; Love, H. R. (2018). The mediating role of exclusionary school organizations in pre-service teachers’ </w:t>
      </w:r>
      <w:r w:rsidRPr="00723BA4">
        <w:rPr>
          <w:rFonts w:eastAsia="SimSun" w:cs="Calibri"/>
          <w:kern w:val="2"/>
        </w:rPr>
        <w:lastRenderedPageBreak/>
        <w:t>constructions of inclusion. </w:t>
      </w:r>
      <w:r w:rsidRPr="00723BA4">
        <w:rPr>
          <w:rFonts w:eastAsia="SimSun" w:cs="Calibri"/>
          <w:i/>
          <w:kern w:val="2"/>
        </w:rPr>
        <w:t>International Journal of Inclusive Education,</w:t>
      </w:r>
      <w:r w:rsidRPr="00723BA4">
        <w:rPr>
          <w:rFonts w:eastAsia="SimSun" w:cs="Calibri"/>
          <w:kern w:val="2"/>
        </w:rPr>
        <w:t xml:space="preserve"> 1-17.</w:t>
      </w:r>
      <w:r w:rsidR="00B50124" w:rsidRPr="00723BA4">
        <w:rPr>
          <w:rFonts w:eastAsia="SimSun" w:cs="Calibri"/>
          <w:kern w:val="2"/>
        </w:rPr>
        <w:t xml:space="preserve"> </w:t>
      </w:r>
      <w:hyperlink r:id="rId12" w:history="1">
        <w:r w:rsidR="00B50124" w:rsidRPr="00723BA4">
          <w:rPr>
            <w:rStyle w:val="Hyperlink"/>
            <w:rFonts w:eastAsia="SimSun" w:cs="Calibri"/>
            <w:kern w:val="2"/>
          </w:rPr>
          <w:t>https://doi.org/10.1080/13603116.2018.1530309</w:t>
        </w:r>
      </w:hyperlink>
    </w:p>
    <w:p w14:paraId="0623B64A" w14:textId="1DBE68FB" w:rsidR="00830C87" w:rsidRPr="00723BA4" w:rsidRDefault="003D3BB2" w:rsidP="00647509">
      <w:pPr>
        <w:autoSpaceDN w:val="0"/>
        <w:spacing w:line="288" w:lineRule="auto"/>
        <w:outlineLvl w:val="0"/>
        <w:rPr>
          <w:rFonts w:cs="Calibri"/>
          <w:b/>
        </w:rPr>
      </w:pPr>
      <w:r w:rsidRPr="00723BA4">
        <w:rPr>
          <w:rFonts w:cs="Calibri"/>
          <w:b/>
        </w:rPr>
        <w:t>Referred Book Chapters</w:t>
      </w:r>
    </w:p>
    <w:p w14:paraId="6DA40642" w14:textId="50CCCAB4" w:rsidR="00045747" w:rsidRPr="00723BA4" w:rsidRDefault="00045747" w:rsidP="00BF4860">
      <w:pPr>
        <w:autoSpaceDN w:val="0"/>
        <w:spacing w:line="288" w:lineRule="auto"/>
        <w:ind w:left="720" w:hanging="720"/>
        <w:outlineLvl w:val="0"/>
        <w:rPr>
          <w:rFonts w:cs="Calibri"/>
        </w:rPr>
      </w:pPr>
      <w:r w:rsidRPr="00723BA4">
        <w:rPr>
          <w:rFonts w:cs="Calibri"/>
        </w:rPr>
        <w:t>Horn, E., Parks, S. and An, Z.</w:t>
      </w:r>
      <w:r w:rsidR="00A920B0" w:rsidRPr="00723BA4">
        <w:rPr>
          <w:rFonts w:cs="Calibri"/>
        </w:rPr>
        <w:t xml:space="preserve"> G.</w:t>
      </w:r>
      <w:r w:rsidRPr="00723BA4">
        <w:rPr>
          <w:rFonts w:cs="Calibri"/>
        </w:rPr>
        <w:t xml:space="preserve"> (2019), "Inclusive Special Education for Young Learners with Severe and Multiple Disabilities", </w:t>
      </w:r>
      <w:r w:rsidRPr="00723BA4">
        <w:rPr>
          <w:rFonts w:cs="Calibri"/>
          <w:i/>
          <w:iCs/>
        </w:rPr>
        <w:t>Special Education for Young Learners with Disabilities (Advances in Special Education, Vol. 34)</w:t>
      </w:r>
      <w:r w:rsidRPr="00723BA4">
        <w:rPr>
          <w:rFonts w:cs="Calibri"/>
        </w:rPr>
        <w:t>, Emerald Publishing Limited, pp. 119-137.</w:t>
      </w:r>
      <w:r w:rsidR="00A920B0" w:rsidRPr="00723BA4">
        <w:rPr>
          <w:rFonts w:cs="Calibri"/>
        </w:rPr>
        <w:t xml:space="preserve"> </w:t>
      </w:r>
      <w:hyperlink r:id="rId13" w:history="1">
        <w:r w:rsidR="00A920B0" w:rsidRPr="00723BA4">
          <w:rPr>
            <w:rStyle w:val="Hyperlink"/>
            <w:rFonts w:cs="Calibri"/>
          </w:rPr>
          <w:t>https://doi.org/10.1108/S0270-401320190000034008</w:t>
        </w:r>
      </w:hyperlink>
    </w:p>
    <w:p w14:paraId="03A0528D" w14:textId="73CF2AA6" w:rsidR="003A36E4" w:rsidRPr="00723BA4" w:rsidRDefault="006C1755" w:rsidP="00A920B0">
      <w:pPr>
        <w:autoSpaceDN w:val="0"/>
        <w:spacing w:line="288" w:lineRule="auto"/>
        <w:outlineLvl w:val="0"/>
        <w:rPr>
          <w:rFonts w:cs="Calibri"/>
          <w:b/>
        </w:rPr>
      </w:pPr>
      <w:r w:rsidRPr="00723BA4">
        <w:rPr>
          <w:rFonts w:cs="Calibri"/>
          <w:b/>
        </w:rPr>
        <w:t xml:space="preserve">Manuscripts </w:t>
      </w:r>
      <w:r w:rsidR="003D3BB2" w:rsidRPr="00723BA4">
        <w:rPr>
          <w:rFonts w:cs="Calibri"/>
          <w:b/>
        </w:rPr>
        <w:t>Under Review</w:t>
      </w:r>
    </w:p>
    <w:p w14:paraId="6499FFA8" w14:textId="07175E36" w:rsidR="00325174" w:rsidRPr="00723BA4" w:rsidRDefault="00325174" w:rsidP="00325174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>An, Z. G., &amp; Horn, E. (under review). The use of expulsion and suspension practices in childcare settings.</w:t>
      </w:r>
    </w:p>
    <w:p w14:paraId="7F2DDFD1" w14:textId="2FD7EA24" w:rsidR="008D0D0D" w:rsidRPr="00723BA4" w:rsidRDefault="008D0D0D" w:rsidP="007B6503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>An, Z. G., Zeng, S., Chen, C.</w:t>
      </w:r>
      <w:r w:rsidR="002E4389" w:rsidRPr="00723BA4">
        <w:rPr>
          <w:rFonts w:cs="Calibri"/>
        </w:rPr>
        <w:t>, &amp; Zhao, H.</w:t>
      </w:r>
      <w:r w:rsidRPr="00723BA4">
        <w:rPr>
          <w:rFonts w:cs="Calibri"/>
        </w:rPr>
        <w:t xml:space="preserve"> (under review). </w:t>
      </w:r>
      <w:r w:rsidR="00F766AD" w:rsidRPr="00723BA4">
        <w:rPr>
          <w:rFonts w:cs="Calibri"/>
        </w:rPr>
        <w:t>Examining the bidirectional relationship between language and behavior in Head Start children.</w:t>
      </w:r>
      <w:r w:rsidR="00F766AD" w:rsidRPr="00723BA4">
        <w:rPr>
          <w:rFonts w:cs="Calibri"/>
          <w:i/>
          <w:iCs/>
        </w:rPr>
        <w:t xml:space="preserve"> </w:t>
      </w:r>
    </w:p>
    <w:p w14:paraId="628A3C59" w14:textId="093E2B44" w:rsidR="00263F16" w:rsidRPr="00723BA4" w:rsidRDefault="007B6503" w:rsidP="007B6503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 xml:space="preserve">Zeng, S., Chen, C., An, Z. G., &amp; Jiang, Z. (under review). </w:t>
      </w:r>
      <w:r w:rsidR="00263F16" w:rsidRPr="00723BA4">
        <w:rPr>
          <w:rFonts w:cs="Calibri"/>
        </w:rPr>
        <w:t xml:space="preserve">Evidence of reliability and validity of the Head Start family engagement measure. </w:t>
      </w:r>
    </w:p>
    <w:p w14:paraId="49BB40A4" w14:textId="771BC579" w:rsidR="00D87029" w:rsidRPr="00723BA4" w:rsidRDefault="008A2D24" w:rsidP="00570082">
      <w:pPr>
        <w:autoSpaceDN w:val="0"/>
        <w:spacing w:line="288" w:lineRule="auto"/>
        <w:outlineLvl w:val="0"/>
        <w:rPr>
          <w:rFonts w:cs="Calibri"/>
          <w:b/>
        </w:rPr>
      </w:pPr>
      <w:r w:rsidRPr="00723BA4">
        <w:rPr>
          <w:rFonts w:cs="Calibri"/>
          <w:b/>
        </w:rPr>
        <w:t>Manuscripts in Preparation</w:t>
      </w:r>
    </w:p>
    <w:p w14:paraId="3016B179" w14:textId="30648076" w:rsidR="00527712" w:rsidRPr="00723BA4" w:rsidRDefault="00527712" w:rsidP="00527712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 xml:space="preserve">An, Z. G., &amp; Horn, E. (in progress) </w:t>
      </w:r>
      <w:r w:rsidR="00C76E19" w:rsidRPr="00723BA4">
        <w:rPr>
          <w:rFonts w:cs="Calibri"/>
        </w:rPr>
        <w:t xml:space="preserve">Young children with challenging behaviors and their families: Childcare providers’ </w:t>
      </w:r>
      <w:r w:rsidR="0057429A" w:rsidRPr="00723BA4">
        <w:rPr>
          <w:rFonts w:cs="Calibri"/>
        </w:rPr>
        <w:t>perspectives</w:t>
      </w:r>
      <w:r w:rsidRPr="00723BA4">
        <w:rPr>
          <w:rFonts w:cs="Calibri"/>
        </w:rPr>
        <w:t xml:space="preserve"> </w:t>
      </w:r>
    </w:p>
    <w:p w14:paraId="514349C3" w14:textId="2AA3B693" w:rsidR="00527712" w:rsidRPr="00723BA4" w:rsidRDefault="00527712" w:rsidP="00527712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 xml:space="preserve">An, Z. G., Horn, E., Wang, D., &amp; Wang, G. (in progress). Parents’ understanding of and beliefs about disability and inclusive education. </w:t>
      </w:r>
    </w:p>
    <w:p w14:paraId="45270C1F" w14:textId="77777777" w:rsidR="006C1755" w:rsidRPr="00723BA4" w:rsidRDefault="006C1755" w:rsidP="00BF4860">
      <w:pPr>
        <w:pStyle w:val="BodyText2"/>
        <w:spacing w:line="288" w:lineRule="auto"/>
        <w:outlineLvl w:val="0"/>
        <w:rPr>
          <w:rFonts w:ascii="Arial" w:hAnsi="Arial"/>
          <w:sz w:val="28"/>
          <w:u w:val="single"/>
          <w:lang w:eastAsia="zh-CN"/>
        </w:rPr>
      </w:pPr>
      <w:r w:rsidRPr="00723BA4">
        <w:rPr>
          <w:rFonts w:ascii="Arial" w:hAnsi="Arial"/>
          <w:sz w:val="28"/>
          <w:u w:val="single"/>
          <w:lang w:eastAsia="zh-CN"/>
        </w:rPr>
        <w:t xml:space="preserve">Presentations                                                                           </w:t>
      </w:r>
    </w:p>
    <w:p w14:paraId="0608DB54" w14:textId="77777777" w:rsidR="006C1755" w:rsidRPr="00723BA4" w:rsidRDefault="006C1755" w:rsidP="00BF4860">
      <w:pPr>
        <w:pStyle w:val="BodyText2"/>
        <w:spacing w:line="288" w:lineRule="auto"/>
        <w:ind w:left="720" w:hanging="720"/>
        <w:outlineLvl w:val="0"/>
        <w:rPr>
          <w:rFonts w:cs="Calibri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Cs w:val="0"/>
          <w:smallCaps w:val="0"/>
          <w:kern w:val="2"/>
          <w:lang w:val="en-US" w:eastAsia="zh-CN"/>
        </w:rPr>
        <w:t>Refereed National and International Conference Presentations</w:t>
      </w:r>
    </w:p>
    <w:p w14:paraId="1211198F" w14:textId="3A875DE1" w:rsidR="00012F46" w:rsidRPr="00723BA4" w:rsidRDefault="00C21878" w:rsidP="00012F46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An, Z. G., Zeng, S., &amp; Chen, C. (February 2020). </w:t>
      </w:r>
      <w:r w:rsidR="00012F46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Reliability and validity evidence of the Head Start family engagement measure. Poster presentation at the Conference on Research Innovations in Early Intervention (CRIEI): San Diego, CA.</w:t>
      </w:r>
    </w:p>
    <w:p w14:paraId="37056C5E" w14:textId="06410B13" w:rsidR="000D0589" w:rsidRPr="00723BA4" w:rsidRDefault="003D21E0" w:rsidP="004138A3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An, Z. G., &amp; Horn, E. (</w:t>
      </w:r>
      <w:r w:rsidR="00755369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October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2019). </w:t>
      </w:r>
      <w:r w:rsidR="008D1E5F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“They don’t really have a role in supporting their children’s social emotional development.”</w:t>
      </w:r>
      <w:r w:rsidR="004138A3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Presentation at the </w:t>
      </w:r>
      <w:r w:rsidR="000D0589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Division for Early Childhood (DEC) Conference: Dallas, TX. </w:t>
      </w:r>
    </w:p>
    <w:p w14:paraId="155E9EEF" w14:textId="661B1236" w:rsidR="007E3DE2" w:rsidRPr="00723BA4" w:rsidRDefault="007E3DE2" w:rsidP="0057091B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An, Z. G., &amp; Horn, E. (February 2019).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Untangling the decision-making process of early childhood expulsion and suspension.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Presentation at the Council for Exceptional Children (CEC) Conference: Tampa, FL.</w:t>
      </w:r>
      <w:r w:rsidR="0057091B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Indianapolis, IN.</w:t>
      </w:r>
    </w:p>
    <w:p w14:paraId="176A176D" w14:textId="6799E121" w:rsidR="006D778F" w:rsidRPr="00723BA4" w:rsidRDefault="007E3DE2" w:rsidP="006D778F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An, Z. G., &amp; Horn, E. (</w:t>
      </w:r>
      <w:r w:rsidR="006D778F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October 2018). </w:t>
      </w:r>
      <w:r w:rsidR="006D778F"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Expulsion and suspension practice in early childhood settings.</w:t>
      </w:r>
      <w:r w:rsidR="006D778F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Presentation at the Division for Early Childhood (DEC) Conference: Orlando, FL. </w:t>
      </w:r>
    </w:p>
    <w:p w14:paraId="1C518893" w14:textId="02CD4203" w:rsidR="00D52F6A" w:rsidRPr="00723BA4" w:rsidRDefault="000256F9" w:rsidP="005C6F4D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lastRenderedPageBreak/>
        <w:t>An, Z. G., &amp; Horn, E. (March 2018). The means and ends of high-prevalent early childhood expulsion and suspension</w:t>
      </w:r>
      <w:r w:rsidR="00E01C46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 Poster pr</w:t>
      </w:r>
      <w:r w:rsidR="005C6F4D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esentation at the Conference on </w:t>
      </w:r>
      <w:r w:rsidR="00E01C46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Research Innovations in Early Intervention (CRIEI): San Diego, CA.</w:t>
      </w:r>
    </w:p>
    <w:p w14:paraId="2560B3C3" w14:textId="14CFE0B5" w:rsidR="00E344FB" w:rsidRPr="00723BA4" w:rsidRDefault="00E344FB" w:rsidP="00E344FB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Amilivia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, J., Horn, E., &amp; An, Z. G. (February 2018). Examining mentor teachers’ methods about providing feedback to preservice early educators. Poster presentation at the Council for Exceptional Children (CEC) Conference: Tampa, FL.</w:t>
      </w:r>
    </w:p>
    <w:p w14:paraId="1CCB868A" w14:textId="6F841F36" w:rsidR="00D52F6A" w:rsidRPr="00723BA4" w:rsidRDefault="00AF5C33" w:rsidP="00B215C7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Love, H. R., &amp; An, Z. G. (</w:t>
      </w:r>
      <w:r w:rsidR="00B215C7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February 2018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)</w:t>
      </w:r>
      <w:r w:rsidR="00B215C7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 Making data-based decisions within inclusive early childhood settings. Presentation at the Council for Exceptional Children (CEC) Conference: Tampa, FL.</w:t>
      </w:r>
    </w:p>
    <w:p w14:paraId="679F40B9" w14:textId="3D08D8C8" w:rsidR="008E5341" w:rsidRPr="00723BA4" w:rsidRDefault="00B1250D" w:rsidP="008E5341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An, Z. G. (</w:t>
      </w:r>
      <w:r w:rsidR="006E0633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October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2017). </w:t>
      </w:r>
      <w:r w:rsidR="001E19DA"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Trial-Based functional analysis: A promising approach to understand challenging behaviors</w:t>
      </w:r>
      <w:r w:rsidR="005901ED"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Presentation </w:t>
      </w:r>
      <w:r w:rsidR="008E5341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at the Division for Early Childhood (DEC) Conference: </w:t>
      </w:r>
      <w:r w:rsidR="009819BE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Portland</w:t>
      </w:r>
      <w:r w:rsidR="008E5341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OR. </w:t>
      </w:r>
    </w:p>
    <w:p w14:paraId="11DA2994" w14:textId="5AC19734" w:rsidR="00EF1BF3" w:rsidRPr="00723BA4" w:rsidRDefault="00EF1BF3" w:rsidP="00EF1BF3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An, Z. G. (October, 2017).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 xml:space="preserve">Toward inclusion: Chinese families' understanding of and attitudes toward inclusive education. </w:t>
      </w:r>
      <w:r w:rsidR="00936DC2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Poster p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resentation at the Division for Early Childhood (DEC) Conference: Portland, OR. </w:t>
      </w:r>
    </w:p>
    <w:p w14:paraId="20BD2871" w14:textId="3DC9C3CE" w:rsidR="00B1250D" w:rsidRPr="00723BA4" w:rsidRDefault="005528AB" w:rsidP="005528AB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Cycyk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, L. M., Larson, A., Carta, J., &amp; An, Z. G. (October, 2017). Language-Focused interventions for culturally and linguistically diverse children: A research synthesis. Poster presentation at the Division for Early Childhood (DEC) Conference: Portland, OR.</w:t>
      </w:r>
    </w:p>
    <w:p w14:paraId="59F642BA" w14:textId="2A714ED8" w:rsidR="004B0241" w:rsidRPr="00723BA4" w:rsidRDefault="004B0241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Larson, A., Carta, J., Hammer, C. S., An, Z.</w:t>
      </w:r>
      <w:r w:rsidR="004211B9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Cycyk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L.,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Uchikoshi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Y., …, &amp; Wood, C. (April, 2017).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Synthesizing studies examining cultural and linguistic factors in language-promoting intervention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. Poster presentation at the Society for Research in Child Development (SRCD) Conference: Austin, TX. </w:t>
      </w:r>
    </w:p>
    <w:p w14:paraId="1CD2E5BB" w14:textId="57EA89A9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An, Z.</w:t>
      </w:r>
      <w:r w:rsidR="004211B9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&amp; Love, H. (March, 2017).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Collaborating with culturally and linguistically diverse families for progress monitoring.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Presentation at the Kansas Division for Early Childhood (KDEC) Conference: Wichita, KS.</w:t>
      </w:r>
    </w:p>
    <w:p w14:paraId="61C403F5" w14:textId="5BB00663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Love, H., &amp; An, Z.</w:t>
      </w:r>
      <w:r w:rsidR="004211B9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(March, 2017).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Using observational data collection to inform practice.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Presentation at the Kansas Division for Early Childhood (KDEC) Conference: Wichita, KS.</w:t>
      </w:r>
    </w:p>
    <w:p w14:paraId="11D92B09" w14:textId="332D9B42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An, Z.</w:t>
      </w:r>
      <w:r w:rsidR="00A35BBD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(October, 2016).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Practice-based coaching with parents of young children with challenging behaviors.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Poster presentation at the Division for Early Childhood (DEC) Conference: Louisville, KY. </w:t>
      </w:r>
    </w:p>
    <w:p w14:paraId="5354ACCB" w14:textId="6CF21BA5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Travers, J., Pomeroy, M., An, Z.</w:t>
      </w:r>
      <w:r w:rsidR="00164122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&amp; Williamson, M. (May, 2016).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 xml:space="preserve">Comparison of peer communication of children with autism during iPad, shared active surface, and analog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lastRenderedPageBreak/>
        <w:t>art activities.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Poster presentation at the Association for Behavior Analysis International (ABAI) Conference: Chicago, IL. </w:t>
      </w:r>
    </w:p>
    <w:p w14:paraId="7275CE3F" w14:textId="1F1B742B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An, Z.</w:t>
      </w:r>
      <w:r w:rsidR="00164122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(April, 2016).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Peer-mediated intervention for preschoolers with disabilities: Translating research findings to successful practices.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Poster presentation at the Council for Exceptional Children (CEC) Conference: St. Louis, MO.</w:t>
      </w:r>
    </w:p>
    <w:p w14:paraId="2C76334F" w14:textId="0BECA4CA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Horn, E., An, Z.</w:t>
      </w:r>
      <w:r w:rsidR="00A56578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Love, H., &amp; Guan, C. (April 2016).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Developing a performance-based assessment to judge early educators’ readiness to teach.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Poster presentation at the Council for Exceptional Children (CEC) Conference: St. Louis, MO.</w:t>
      </w:r>
    </w:p>
    <w:p w14:paraId="4D9B313E" w14:textId="0FE1C415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Beneke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, M.</w:t>
      </w:r>
      <w:r w:rsidR="00BF1C20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R.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Skrtic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, T., Guan, C., Hyland, S., An, Z.</w:t>
      </w:r>
      <w:r w:rsidR="009507EF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Alzahrani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T.,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Uuanik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H., Love, H., and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Amilivia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J. (April 2016).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Inclusive education as democratic negotiation: Contradictions and communion in (re)constructing practice.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Roundtable session at the American Educational</w:t>
      </w:r>
      <w:r w:rsidR="0012033D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Research Conference (AERA):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Washington, DC. </w:t>
      </w:r>
    </w:p>
    <w:p w14:paraId="55BD05AB" w14:textId="1D83E796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An, Z.</w:t>
      </w:r>
      <w:r w:rsidR="006E3154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&amp; Horn, E. (February, 2016).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Coaching parents of young children with challenging behaviors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 Presentation at the Kansas Division for Early Childhood (KDEC) Conference: Wichita, KS.</w:t>
      </w:r>
    </w:p>
    <w:p w14:paraId="4F8F4B69" w14:textId="48102F56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Horn, E., An, Z.</w:t>
      </w:r>
      <w:r w:rsidR="0089358F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, Love, H., &amp; Guan, C. L. (2016, February). 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Scoring and establishing inter-rater reliability for performance-based early educator assessment Tools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 Poster presentation at the Conference on Research In</w:t>
      </w:r>
      <w:r w:rsidR="00792634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novations in Early Intervention</w:t>
      </w:r>
      <w:r w:rsidR="00E01C46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(CRIEI)</w:t>
      </w:r>
      <w:r w:rsidR="00792634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: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San Diego, </w:t>
      </w:r>
      <w:r w:rsidR="00791370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CA.</w:t>
      </w:r>
    </w:p>
    <w:p w14:paraId="474CD043" w14:textId="0194196D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Beneke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, M. R., Guan, C. L., An, Z.</w:t>
      </w:r>
      <w:r w:rsidR="00685B6A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&amp;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Amilivia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, J. </w:t>
      </w:r>
      <w:r w:rsidR="006A62CB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M. 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(2016, February). 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 xml:space="preserve">Cultural-historical activity </w:t>
      </w:r>
      <w:r w:rsidR="009119AE"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theory and reflexive dialogue: A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pproaches for professional development research in early childhood contexts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 Poster presentation at the Conference on Research In</w:t>
      </w:r>
      <w:r w:rsidR="00EB48A3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novations in Early Intervention</w:t>
      </w:r>
      <w:r w:rsidR="00E01C46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(CRIEI)</w:t>
      </w:r>
      <w:r w:rsidR="00EB48A3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: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San Diego, </w:t>
      </w:r>
      <w:r w:rsidR="00264D74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CA.</w:t>
      </w:r>
    </w:p>
    <w:p w14:paraId="68DE815D" w14:textId="6EAE5E11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An, Z.</w:t>
      </w:r>
      <w:r w:rsidR="00625E6B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(2015, October).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Father involvement and developmental outcomes of children at risk or with disabilities: A literature review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 Poster presentation at the Division for Early Childhood</w:t>
      </w:r>
      <w:r w:rsidR="00F40C49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: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Atlanta, </w:t>
      </w:r>
      <w:r w:rsidR="00376CE2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GA.</w:t>
      </w:r>
    </w:p>
    <w:p w14:paraId="3B15C39F" w14:textId="03BEB70B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Hor</w:t>
      </w:r>
      <w:r w:rsidR="007704DE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n, E., Lanyon, S., Cheatham, G. A.,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Love, H.,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Amilivia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, J.</w:t>
      </w:r>
      <w:r w:rsidR="007704DE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M.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&amp; An, Z. </w:t>
      </w:r>
      <w:r w:rsidR="00DE7F0E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G. 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(October 2015).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Scoring a Performance-Based Assessment Tool to Judge Early Educators’ Readiness to Teach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. Poster presentation at the Division for Early Childhood (DEC) Conference: Atlanta, </w:t>
      </w:r>
      <w:r w:rsidR="007243C1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GA.</w:t>
      </w:r>
    </w:p>
    <w:p w14:paraId="4CFE87BF" w14:textId="5CEA2D62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Cheatham, G.</w:t>
      </w:r>
      <w:r w:rsidR="009E2C5D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A.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Horn, E.,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Amilivia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, J.</w:t>
      </w:r>
      <w:r w:rsidR="00226378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M.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, An, Z.</w:t>
      </w:r>
      <w:r w:rsidR="00DD5591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G.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Beneke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M. R., Goodman, G., Guan, D., Love, H., &amp;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Nyegenye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, S. (2015, October).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 xml:space="preserve">An ECE/ECSE teacher preparation study </w:t>
      </w:r>
      <w:proofErr w:type="spellStart"/>
      <w:proofErr w:type="gramStart"/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abroad:Experiences</w:t>
      </w:r>
      <w:proofErr w:type="spellEnd"/>
      <w:proofErr w:type="gramEnd"/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, reflections, and lessons learned.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Presentation at the at the Division for Early Childhood (DEC) Conference: </w:t>
      </w:r>
      <w:r w:rsidR="00A139B0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Atlanta, GA.</w:t>
      </w:r>
    </w:p>
    <w:p w14:paraId="5BAA942F" w14:textId="3CC548C3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lastRenderedPageBreak/>
        <w:t xml:space="preserve">An, Z. </w:t>
      </w:r>
      <w:r w:rsidR="00B719A0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G. 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(2015, March).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Father involvement and developmental outcomes of children at risk or with disabilities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. Poster presentation at the Kansas University Professionals for </w:t>
      </w:r>
      <w:r w:rsidR="00A02DBB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Disabilities Conference: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Lawrence, </w:t>
      </w:r>
      <w:r w:rsidR="00466B52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KS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</w:t>
      </w:r>
    </w:p>
    <w:p w14:paraId="3A03BB32" w14:textId="74274017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An, Z. </w:t>
      </w:r>
      <w:r w:rsidR="00B719A0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G. 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(2015, March).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Father involvement and developmental outcomes of children at risk or with disabilities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 Poster presentation at the Kansas Division for Early Childhood</w:t>
      </w:r>
      <w:r w:rsidR="001F5D6A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(KDEC) Conference</w:t>
      </w:r>
      <w:r w:rsidR="00270122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: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Lawrence, K</w:t>
      </w:r>
      <w:r w:rsidR="004E6F25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S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</w:t>
      </w:r>
    </w:p>
    <w:p w14:paraId="3C314B20" w14:textId="61950499" w:rsidR="006C1755" w:rsidRPr="00723BA4" w:rsidRDefault="006C1755" w:rsidP="00D12995">
      <w:pPr>
        <w:autoSpaceDN w:val="0"/>
        <w:spacing w:line="288" w:lineRule="auto"/>
        <w:ind w:left="720" w:hanging="720"/>
        <w:rPr>
          <w:rFonts w:cs="Calibri"/>
          <w:color w:val="000000"/>
        </w:rPr>
      </w:pPr>
      <w:r w:rsidRPr="00723BA4">
        <w:rPr>
          <w:rFonts w:cs="Calibri"/>
        </w:rPr>
        <w:t>An, Z.</w:t>
      </w:r>
      <w:r w:rsidR="0096784A" w:rsidRPr="00723BA4">
        <w:rPr>
          <w:rFonts w:cs="Calibri"/>
        </w:rPr>
        <w:t xml:space="preserve"> G.</w:t>
      </w:r>
      <w:r w:rsidRPr="00723BA4">
        <w:rPr>
          <w:rFonts w:cs="Calibri"/>
        </w:rPr>
        <w:t xml:space="preserve">, Wu, J., &amp; Zheng, S. (2012). </w:t>
      </w:r>
      <w:r w:rsidRPr="00723BA4">
        <w:rPr>
          <w:rFonts w:cs="Calibri"/>
          <w:i/>
        </w:rPr>
        <w:t>The loneliness and personality traits of children with nonverbal learning disabilities</w:t>
      </w:r>
      <w:r w:rsidRPr="00723BA4">
        <w:rPr>
          <w:rFonts w:cs="Calibri" w:hint="eastAsia"/>
          <w:i/>
        </w:rPr>
        <w:t xml:space="preserve"> </w:t>
      </w:r>
      <w:r w:rsidRPr="00723BA4">
        <w:rPr>
          <w:rFonts w:cs="Calibri"/>
          <w:i/>
        </w:rPr>
        <w:t>and the correlation between them.</w:t>
      </w:r>
      <w:r w:rsidRPr="00723BA4">
        <w:rPr>
          <w:rFonts w:cs="Calibri" w:hint="eastAsia"/>
        </w:rPr>
        <w:t xml:space="preserve"> </w:t>
      </w:r>
      <w:r w:rsidRPr="00723BA4">
        <w:rPr>
          <w:rFonts w:cs="Calibri"/>
        </w:rPr>
        <w:t xml:space="preserve">Poster presentation at the </w:t>
      </w:r>
      <w:r w:rsidRPr="00723BA4">
        <w:rPr>
          <w:rFonts w:cs="Calibri" w:hint="eastAsia"/>
          <w:color w:val="000000"/>
        </w:rPr>
        <w:t>2012 Beijing International Conference on the Neuroscience of Mathematical Cognition and Learning</w:t>
      </w:r>
      <w:r w:rsidR="00D75B68" w:rsidRPr="00723BA4">
        <w:rPr>
          <w:rFonts w:cs="Calibri"/>
          <w:color w:val="000000"/>
        </w:rPr>
        <w:t xml:space="preserve"> Proceedings:</w:t>
      </w:r>
      <w:r w:rsidRPr="00723BA4">
        <w:rPr>
          <w:rFonts w:cs="Calibri"/>
          <w:color w:val="000000"/>
        </w:rPr>
        <w:t xml:space="preserve"> Beijing, China.</w:t>
      </w:r>
    </w:p>
    <w:p w14:paraId="4A1BDBEC" w14:textId="77777777" w:rsidR="006C1755" w:rsidRPr="00723BA4" w:rsidRDefault="006C1755" w:rsidP="00BF4860">
      <w:pPr>
        <w:autoSpaceDN w:val="0"/>
        <w:spacing w:line="288" w:lineRule="auto"/>
        <w:ind w:left="720" w:hanging="720"/>
        <w:outlineLvl w:val="0"/>
        <w:rPr>
          <w:rFonts w:cs="Calibri"/>
          <w:b/>
          <w:color w:val="000000"/>
        </w:rPr>
      </w:pPr>
      <w:r w:rsidRPr="00723BA4">
        <w:rPr>
          <w:rFonts w:cs="Calibri"/>
          <w:b/>
          <w:color w:val="000000"/>
        </w:rPr>
        <w:t>Invited Presentations</w:t>
      </w:r>
    </w:p>
    <w:p w14:paraId="092F8B22" w14:textId="73CE6745" w:rsidR="00680E1C" w:rsidRPr="00723BA4" w:rsidRDefault="00680E1C" w:rsidP="00680E1C">
      <w:pPr>
        <w:autoSpaceDN w:val="0"/>
        <w:spacing w:line="288" w:lineRule="auto"/>
        <w:ind w:left="720" w:hanging="720"/>
        <w:rPr>
          <w:rFonts w:cs="Calibri"/>
          <w:iCs/>
        </w:rPr>
      </w:pPr>
      <w:r w:rsidRPr="00723BA4">
        <w:rPr>
          <w:rFonts w:cs="Calibri"/>
        </w:rPr>
        <w:t>An, Z. G. (</w:t>
      </w:r>
      <w:r w:rsidR="00705AEA" w:rsidRPr="00723BA4">
        <w:rPr>
          <w:rFonts w:cs="Calibri"/>
        </w:rPr>
        <w:t>2019</w:t>
      </w:r>
      <w:r w:rsidRPr="00723BA4">
        <w:rPr>
          <w:rFonts w:cs="Calibri"/>
        </w:rPr>
        <w:t xml:space="preserve">, </w:t>
      </w:r>
      <w:r w:rsidR="006B38F7" w:rsidRPr="00723BA4">
        <w:rPr>
          <w:rFonts w:cs="Calibri"/>
        </w:rPr>
        <w:t>October</w:t>
      </w:r>
      <w:r w:rsidRPr="00723BA4">
        <w:rPr>
          <w:rFonts w:cs="Calibri"/>
        </w:rPr>
        <w:t xml:space="preserve">). </w:t>
      </w:r>
      <w:r w:rsidR="006B38F7" w:rsidRPr="00723BA4">
        <w:rPr>
          <w:rFonts w:cs="Calibri"/>
          <w:i/>
        </w:rPr>
        <w:t xml:space="preserve">Writing and publishing articles for practitioners. </w:t>
      </w:r>
      <w:r w:rsidR="006B38F7" w:rsidRPr="00723BA4">
        <w:rPr>
          <w:rFonts w:cs="Calibri"/>
          <w:iCs/>
        </w:rPr>
        <w:t xml:space="preserve">Invited presentation at the University of </w:t>
      </w:r>
      <w:r w:rsidR="00E42409" w:rsidRPr="00723BA4">
        <w:rPr>
          <w:rFonts w:cs="Calibri"/>
          <w:iCs/>
        </w:rPr>
        <w:t>Massachusetts</w:t>
      </w:r>
      <w:r w:rsidR="006B38F7" w:rsidRPr="00723BA4">
        <w:rPr>
          <w:rFonts w:cs="Calibri"/>
          <w:iCs/>
        </w:rPr>
        <w:t>-Boston</w:t>
      </w:r>
      <w:r w:rsidR="00E42409" w:rsidRPr="00723BA4">
        <w:rPr>
          <w:rFonts w:cs="Calibri"/>
          <w:iCs/>
        </w:rPr>
        <w:t>.</w:t>
      </w:r>
    </w:p>
    <w:p w14:paraId="29D0C9A6" w14:textId="791DD98A" w:rsidR="006C1755" w:rsidRPr="00723BA4" w:rsidRDefault="006C1755" w:rsidP="00D12995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>An, Z.</w:t>
      </w:r>
      <w:r w:rsidR="004650F6" w:rsidRPr="00723BA4">
        <w:rPr>
          <w:rFonts w:cs="Calibri"/>
        </w:rPr>
        <w:t xml:space="preserve"> G.</w:t>
      </w:r>
      <w:r w:rsidRPr="00723BA4">
        <w:rPr>
          <w:rFonts w:cs="Calibri"/>
        </w:rPr>
        <w:t xml:space="preserve"> (2016, June). </w:t>
      </w:r>
      <w:r w:rsidR="00101637" w:rsidRPr="00723BA4">
        <w:rPr>
          <w:rFonts w:cs="Calibri"/>
          <w:i/>
        </w:rPr>
        <w:t xml:space="preserve">Token </w:t>
      </w:r>
      <w:r w:rsidR="00101637" w:rsidRPr="00723BA4">
        <w:rPr>
          <w:rFonts w:cs="Calibri" w:hint="eastAsia"/>
          <w:i/>
        </w:rPr>
        <w:t>e</w:t>
      </w:r>
      <w:r w:rsidR="00101637" w:rsidRPr="00723BA4">
        <w:rPr>
          <w:rFonts w:cs="Calibri"/>
          <w:i/>
        </w:rPr>
        <w:t>conomy: Principles and a</w:t>
      </w:r>
      <w:r w:rsidRPr="00723BA4">
        <w:rPr>
          <w:rFonts w:cs="Calibri"/>
          <w:i/>
        </w:rPr>
        <w:t xml:space="preserve">pplications. </w:t>
      </w:r>
      <w:r w:rsidRPr="00723BA4">
        <w:rPr>
          <w:rFonts w:cs="Calibri"/>
        </w:rPr>
        <w:t>Invited presentation at the Zhongshan Special Education School, Zhongshan, Guangdong, China.</w:t>
      </w:r>
    </w:p>
    <w:p w14:paraId="49D4A1C6" w14:textId="0E773207" w:rsidR="006C1755" w:rsidRPr="00723BA4" w:rsidRDefault="006C1755" w:rsidP="00D12995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 xml:space="preserve">An, Z. </w:t>
      </w:r>
      <w:r w:rsidR="00EA2F37" w:rsidRPr="00723BA4">
        <w:rPr>
          <w:rFonts w:cs="Calibri"/>
        </w:rPr>
        <w:t xml:space="preserve">G. </w:t>
      </w:r>
      <w:r w:rsidRPr="00723BA4">
        <w:rPr>
          <w:rFonts w:cs="Calibri"/>
        </w:rPr>
        <w:t xml:space="preserve">(2016, June). </w:t>
      </w:r>
      <w:r w:rsidRPr="00723BA4">
        <w:rPr>
          <w:rFonts w:cs="Calibri"/>
          <w:i/>
        </w:rPr>
        <w:t xml:space="preserve">Disabled by whom? </w:t>
      </w:r>
      <w:r w:rsidR="00301934" w:rsidRPr="00723BA4">
        <w:rPr>
          <w:rFonts w:cs="Calibri"/>
          <w:i/>
        </w:rPr>
        <w:t>The social c</w:t>
      </w:r>
      <w:r w:rsidRPr="00723BA4">
        <w:rPr>
          <w:rFonts w:cs="Calibri"/>
          <w:i/>
        </w:rPr>
        <w:t>onstru</w:t>
      </w:r>
      <w:r w:rsidR="00301934" w:rsidRPr="00723BA4">
        <w:rPr>
          <w:rFonts w:cs="Calibri"/>
          <w:i/>
        </w:rPr>
        <w:t>ction of d</w:t>
      </w:r>
      <w:r w:rsidRPr="00723BA4">
        <w:rPr>
          <w:rFonts w:cs="Calibri"/>
          <w:i/>
        </w:rPr>
        <w:t xml:space="preserve">isability. </w:t>
      </w:r>
      <w:r w:rsidRPr="00723BA4">
        <w:rPr>
          <w:rFonts w:cs="Calibri"/>
        </w:rPr>
        <w:t>Invited presentation at the Zhongshan Polytechnic, Zhongshan, Guangdong, China.</w:t>
      </w:r>
    </w:p>
    <w:p w14:paraId="7D4EF2CE" w14:textId="547E230E" w:rsidR="006C1755" w:rsidRPr="00723BA4" w:rsidRDefault="006C1755" w:rsidP="00D12995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 xml:space="preserve">An, Z. </w:t>
      </w:r>
      <w:r w:rsidR="001A1CBA" w:rsidRPr="00723BA4">
        <w:rPr>
          <w:rFonts w:cs="Calibri"/>
        </w:rPr>
        <w:t xml:space="preserve">G. </w:t>
      </w:r>
      <w:r w:rsidRPr="00723BA4">
        <w:rPr>
          <w:rFonts w:cs="Calibri"/>
        </w:rPr>
        <w:t xml:space="preserve">(2016, June). </w:t>
      </w:r>
      <w:r w:rsidR="00822698" w:rsidRPr="00723BA4">
        <w:rPr>
          <w:rFonts w:cs="Calibri"/>
          <w:i/>
        </w:rPr>
        <w:t>Positive b</w:t>
      </w:r>
      <w:r w:rsidRPr="00723BA4">
        <w:rPr>
          <w:rFonts w:cs="Calibri"/>
          <w:i/>
        </w:rPr>
        <w:t>eha</w:t>
      </w:r>
      <w:r w:rsidR="00822698" w:rsidRPr="00723BA4">
        <w:rPr>
          <w:rFonts w:cs="Calibri"/>
          <w:i/>
        </w:rPr>
        <w:t>vior support and token e</w:t>
      </w:r>
      <w:r w:rsidRPr="00723BA4">
        <w:rPr>
          <w:rFonts w:cs="Calibri"/>
          <w:i/>
        </w:rPr>
        <w:t>conomy.</w:t>
      </w:r>
      <w:r w:rsidRPr="00723BA4">
        <w:rPr>
          <w:rFonts w:cs="Calibri"/>
        </w:rPr>
        <w:t xml:space="preserve"> Invited presentation at the Zhuhai Special Education School, Zhuhai, Guangdong, China.</w:t>
      </w:r>
    </w:p>
    <w:p w14:paraId="58C5CCC9" w14:textId="0CCB4C91" w:rsidR="006C1755" w:rsidRPr="00723BA4" w:rsidRDefault="006C1755" w:rsidP="00D12995">
      <w:pPr>
        <w:autoSpaceDN w:val="0"/>
        <w:spacing w:line="288" w:lineRule="auto"/>
        <w:ind w:left="720" w:hanging="720"/>
        <w:rPr>
          <w:rFonts w:cs="Calibri"/>
        </w:rPr>
      </w:pPr>
      <w:r w:rsidRPr="00723BA4">
        <w:rPr>
          <w:rFonts w:cs="Calibri"/>
        </w:rPr>
        <w:t xml:space="preserve">An, Z. </w:t>
      </w:r>
      <w:r w:rsidR="009909DD" w:rsidRPr="00723BA4">
        <w:rPr>
          <w:rFonts w:cs="Calibri"/>
        </w:rPr>
        <w:t xml:space="preserve">G. </w:t>
      </w:r>
      <w:r w:rsidRPr="00723BA4">
        <w:rPr>
          <w:rFonts w:cs="Calibri"/>
        </w:rPr>
        <w:t xml:space="preserve">(2016, June). </w:t>
      </w:r>
      <w:r w:rsidR="00AB1EE3" w:rsidRPr="00723BA4">
        <w:rPr>
          <w:rFonts w:cs="Calibri"/>
          <w:i/>
        </w:rPr>
        <w:t>Positive behavior support and teacher-parent c</w:t>
      </w:r>
      <w:r w:rsidRPr="00723BA4">
        <w:rPr>
          <w:rFonts w:cs="Calibri"/>
          <w:i/>
        </w:rPr>
        <w:t xml:space="preserve">ollaboration. </w:t>
      </w:r>
      <w:r w:rsidRPr="00723BA4">
        <w:rPr>
          <w:rFonts w:cs="Calibri"/>
        </w:rPr>
        <w:t>Invited presentation at the Zhuhai Special Education School, Zhuhai, Guangdong, China.</w:t>
      </w:r>
    </w:p>
    <w:p w14:paraId="374E0FEA" w14:textId="01454970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An, Z. </w:t>
      </w:r>
      <w:r w:rsidR="00BF4CEA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G. 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(2015, June).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The use of the Picture Exchange Communication System (PECS)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 Invited presentation at the Zhuhai Special Education School, Zhuhai, Guangdong, China.</w:t>
      </w:r>
    </w:p>
    <w:p w14:paraId="48C55621" w14:textId="167EC18C" w:rsidR="006C1755" w:rsidRPr="00723BA4" w:rsidRDefault="006C1755" w:rsidP="005A665C">
      <w:pPr>
        <w:autoSpaceDN w:val="0"/>
        <w:spacing w:line="288" w:lineRule="auto"/>
        <w:outlineLvl w:val="0"/>
        <w:rPr>
          <w:rFonts w:cs="Calibri"/>
          <w:b/>
        </w:rPr>
      </w:pPr>
      <w:r w:rsidRPr="00723BA4">
        <w:rPr>
          <w:rFonts w:cs="Calibri"/>
          <w:b/>
        </w:rPr>
        <w:t>Other Presentations</w:t>
      </w:r>
    </w:p>
    <w:p w14:paraId="55860CD3" w14:textId="36845345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An, Z. </w:t>
      </w:r>
      <w:r w:rsidR="00746A56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G. 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(2016, March).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Trial-based functional analysis and family capacity building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 A Presentation at the Kansas University Professionals for Inclusion and Social Justice Conference, Lawrence, KS.</w:t>
      </w:r>
    </w:p>
    <w:p w14:paraId="309D9EEE" w14:textId="3DC0110B" w:rsidR="006C1755" w:rsidRPr="00723BA4" w:rsidRDefault="006C1755" w:rsidP="00D12995">
      <w:pPr>
        <w:pStyle w:val="BodyText2"/>
        <w:spacing w:line="288" w:lineRule="auto"/>
        <w:ind w:left="720" w:hanging="720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An, Z. </w:t>
      </w:r>
      <w:r w:rsidR="003E1CDF"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G. 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(2015, March). </w:t>
      </w:r>
      <w:r w:rsidRPr="00723BA4">
        <w:rPr>
          <w:rFonts w:cs="Calibri"/>
          <w:b w:val="0"/>
          <w:bCs w:val="0"/>
          <w:i/>
          <w:smallCaps w:val="0"/>
          <w:kern w:val="2"/>
          <w:lang w:val="en-US" w:eastAsia="zh-CN"/>
        </w:rPr>
        <w:t>Father involvement and developmental outcomes of children at risk or with disabilities</w:t>
      </w: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. Poster presentation at the Kansas University Professionals for Disabilities Conference: Lawrence, KS.</w:t>
      </w:r>
    </w:p>
    <w:p w14:paraId="7A28927A" w14:textId="4B1F4F2C" w:rsidR="00CA68A1" w:rsidRPr="00723BA4" w:rsidRDefault="00B43947" w:rsidP="00BF4860">
      <w:pPr>
        <w:pStyle w:val="BodyText2"/>
        <w:spacing w:line="288" w:lineRule="auto"/>
        <w:outlineLvl w:val="0"/>
        <w:rPr>
          <w:rFonts w:ascii="Arial" w:hAnsi="Arial"/>
          <w:sz w:val="28"/>
          <w:u w:val="single"/>
          <w:lang w:eastAsia="zh-CN"/>
        </w:rPr>
      </w:pPr>
      <w:r w:rsidRPr="00723BA4">
        <w:rPr>
          <w:rFonts w:ascii="Arial" w:hAnsi="Arial" w:hint="eastAsia"/>
          <w:sz w:val="28"/>
          <w:u w:val="single"/>
          <w:lang w:eastAsia="zh-CN"/>
        </w:rPr>
        <w:t xml:space="preserve">Research </w:t>
      </w:r>
      <w:r w:rsidR="00CA68A1" w:rsidRPr="00723BA4">
        <w:rPr>
          <w:rFonts w:ascii="Arial" w:hAnsi="Arial" w:hint="eastAsia"/>
          <w:sz w:val="28"/>
          <w:u w:val="single"/>
          <w:lang w:eastAsia="zh-CN"/>
        </w:rPr>
        <w:t xml:space="preserve">Experiences                                                                                 </w:t>
      </w:r>
      <w:r w:rsidR="00CA68A1" w:rsidRPr="00723BA4">
        <w:rPr>
          <w:rFonts w:ascii="Arial" w:hAnsi="Arial"/>
          <w:sz w:val="28"/>
          <w:u w:val="single"/>
          <w:lang w:eastAsia="zh-CN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501"/>
      </w:tblGrid>
      <w:tr w:rsidR="00570082" w:rsidRPr="00723BA4" w14:paraId="26B8178F" w14:textId="77777777" w:rsidTr="00570082">
        <w:tc>
          <w:tcPr>
            <w:tcW w:w="1808" w:type="dxa"/>
          </w:tcPr>
          <w:p w14:paraId="2FAC2BFE" w14:textId="3B82A3D8" w:rsidR="00570082" w:rsidRPr="00723BA4" w:rsidRDefault="00570082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20</w:t>
            </w:r>
            <w:r w:rsidR="00740246" w:rsidRPr="00723BA4">
              <w:rPr>
                <w:rFonts w:cs="Calibri"/>
              </w:rPr>
              <w:t>20</w:t>
            </w:r>
            <w:r w:rsidRPr="00723BA4">
              <w:rPr>
                <w:rFonts w:cs="Calibri"/>
              </w:rPr>
              <w:t xml:space="preserve"> - </w:t>
            </w:r>
          </w:p>
        </w:tc>
        <w:tc>
          <w:tcPr>
            <w:tcW w:w="7501" w:type="dxa"/>
          </w:tcPr>
          <w:p w14:paraId="6CA9FD88" w14:textId="77777777" w:rsidR="00570082" w:rsidRPr="00723BA4" w:rsidRDefault="00570082" w:rsidP="00570082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Principal Investigator</w:t>
            </w:r>
          </w:p>
          <w:p w14:paraId="7B2071BB" w14:textId="6B7567D0" w:rsidR="00570082" w:rsidRPr="00723BA4" w:rsidRDefault="00570082" w:rsidP="00570082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lastRenderedPageBreak/>
              <w:t xml:space="preserve">An, Z. G., Zeng, S., &amp; Chen, C. (in progress). </w:t>
            </w:r>
            <w:r w:rsidRPr="00723BA4">
              <w:rPr>
                <w:rFonts w:cs="Calibri"/>
                <w:i/>
                <w:iCs/>
              </w:rPr>
              <w:t xml:space="preserve">The relationship between </w:t>
            </w:r>
            <w:r w:rsidR="00840586" w:rsidRPr="00723BA4">
              <w:rPr>
                <w:rFonts w:cs="Calibri"/>
                <w:i/>
                <w:iCs/>
              </w:rPr>
              <w:t>language development and challenging behavior</w:t>
            </w:r>
            <w:r w:rsidR="00840586" w:rsidRPr="00723BA4">
              <w:rPr>
                <w:rFonts w:cs="Calibri"/>
              </w:rPr>
              <w:t>.</w:t>
            </w:r>
            <w:r w:rsidRPr="00723BA4">
              <w:rPr>
                <w:rFonts w:cs="Calibri"/>
              </w:rPr>
              <w:t xml:space="preserve"> </w:t>
            </w:r>
          </w:p>
        </w:tc>
      </w:tr>
      <w:tr w:rsidR="00740246" w:rsidRPr="00723BA4" w14:paraId="43914B8C" w14:textId="77777777" w:rsidTr="00570082">
        <w:tc>
          <w:tcPr>
            <w:tcW w:w="1808" w:type="dxa"/>
          </w:tcPr>
          <w:p w14:paraId="1A02F2D5" w14:textId="193A6B18" w:rsidR="00740246" w:rsidRPr="00723BA4" w:rsidRDefault="00740246" w:rsidP="00740246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lastRenderedPageBreak/>
              <w:t>2019</w:t>
            </w:r>
            <w:r w:rsidR="008226D0" w:rsidRPr="00723BA4">
              <w:rPr>
                <w:rFonts w:cs="Calibri"/>
              </w:rPr>
              <w:t xml:space="preserve"> </w:t>
            </w:r>
            <w:r w:rsidRPr="00723BA4">
              <w:rPr>
                <w:rFonts w:cs="Calibri"/>
              </w:rPr>
              <w:t>-</w:t>
            </w:r>
            <w:r w:rsidR="008226D0" w:rsidRPr="00723BA4">
              <w:rPr>
                <w:rFonts w:cs="Calibri"/>
              </w:rPr>
              <w:t xml:space="preserve"> 2020</w:t>
            </w:r>
          </w:p>
        </w:tc>
        <w:tc>
          <w:tcPr>
            <w:tcW w:w="7501" w:type="dxa"/>
          </w:tcPr>
          <w:p w14:paraId="0FAF1C90" w14:textId="77777777" w:rsidR="00740246" w:rsidRPr="00723BA4" w:rsidRDefault="00740246" w:rsidP="000D6A9B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Investigator</w:t>
            </w:r>
          </w:p>
          <w:p w14:paraId="7E2A9B35" w14:textId="260DC413" w:rsidR="00740246" w:rsidRPr="00723BA4" w:rsidRDefault="004E7972" w:rsidP="000D6A9B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 xml:space="preserve">Zeng, S., Chen, C., An, Z. G., &amp; Jiang, Z. </w:t>
            </w:r>
            <w:r w:rsidRPr="00723BA4">
              <w:rPr>
                <w:rFonts w:cs="Calibri"/>
                <w:i/>
                <w:iCs/>
              </w:rPr>
              <w:t>The reliability and validity evidence of the FACES family engagement measure</w:t>
            </w:r>
            <w:r w:rsidR="008226D0" w:rsidRPr="00723BA4">
              <w:rPr>
                <w:rFonts w:cs="Calibri"/>
              </w:rPr>
              <w:t>.</w:t>
            </w:r>
          </w:p>
        </w:tc>
      </w:tr>
      <w:tr w:rsidR="008226D0" w:rsidRPr="00723BA4" w14:paraId="163308DA" w14:textId="77777777" w:rsidTr="00570082">
        <w:tc>
          <w:tcPr>
            <w:tcW w:w="1808" w:type="dxa"/>
          </w:tcPr>
          <w:p w14:paraId="653BB732" w14:textId="6C7FB863" w:rsidR="008226D0" w:rsidRPr="00723BA4" w:rsidRDefault="008226D0" w:rsidP="00740246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2019 - 2020</w:t>
            </w:r>
          </w:p>
        </w:tc>
        <w:tc>
          <w:tcPr>
            <w:tcW w:w="7501" w:type="dxa"/>
          </w:tcPr>
          <w:p w14:paraId="097DB129" w14:textId="77777777" w:rsidR="008226D0" w:rsidRPr="00723BA4" w:rsidRDefault="008226D0" w:rsidP="008226D0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Investigator</w:t>
            </w:r>
          </w:p>
          <w:p w14:paraId="3EEFF266" w14:textId="021E25FE" w:rsidR="008226D0" w:rsidRPr="00723BA4" w:rsidRDefault="008226D0" w:rsidP="000D6A9B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  <w:i/>
                <w:iCs/>
              </w:rPr>
              <w:t>Social validity in early language interventions for dual language learners</w:t>
            </w:r>
            <w:r w:rsidRPr="00723BA4">
              <w:rPr>
                <w:rFonts w:cs="Calibri"/>
              </w:rPr>
              <w:t>.</w:t>
            </w:r>
          </w:p>
        </w:tc>
      </w:tr>
      <w:tr w:rsidR="001A7F4E" w:rsidRPr="00723BA4" w14:paraId="3992FF1E" w14:textId="77777777" w:rsidTr="00570082">
        <w:tc>
          <w:tcPr>
            <w:tcW w:w="1808" w:type="dxa"/>
          </w:tcPr>
          <w:p w14:paraId="1B2F4F78" w14:textId="559DA4A1" w:rsidR="001A7F4E" w:rsidRPr="00723BA4" w:rsidRDefault="001A7F4E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 xml:space="preserve">2017 - </w:t>
            </w:r>
            <w:r w:rsidR="005F64D0" w:rsidRPr="00723BA4">
              <w:rPr>
                <w:rFonts w:cs="Calibri"/>
              </w:rPr>
              <w:t>2019</w:t>
            </w:r>
          </w:p>
        </w:tc>
        <w:tc>
          <w:tcPr>
            <w:tcW w:w="7501" w:type="dxa"/>
          </w:tcPr>
          <w:p w14:paraId="7BBAC9D0" w14:textId="131FB7E0" w:rsidR="001A7F4E" w:rsidRPr="00723BA4" w:rsidRDefault="000970F5" w:rsidP="000D6A9B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Principal</w:t>
            </w:r>
            <w:r w:rsidR="001A7F4E" w:rsidRPr="00723BA4">
              <w:rPr>
                <w:rFonts w:cs="Calibri"/>
              </w:rPr>
              <w:t xml:space="preserve"> Investigator</w:t>
            </w:r>
          </w:p>
          <w:p w14:paraId="0108618D" w14:textId="74D06D91" w:rsidR="001A7F4E" w:rsidRPr="00723BA4" w:rsidRDefault="001A7F4E" w:rsidP="007D1F32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 xml:space="preserve">An, Z. G., &amp; Horn, E. </w:t>
            </w:r>
            <w:r w:rsidRPr="00723BA4">
              <w:rPr>
                <w:rFonts w:cs="Calibri"/>
                <w:i/>
              </w:rPr>
              <w:t>Reducing expulsion and suspension by coaching early educators (RESC</w:t>
            </w:r>
            <w:r w:rsidRPr="00723BA4">
              <w:rPr>
                <w:i/>
              </w:rPr>
              <w:t>Ü</w:t>
            </w:r>
            <w:r w:rsidRPr="00723BA4">
              <w:rPr>
                <w:rFonts w:cs="Calibri"/>
                <w:i/>
              </w:rPr>
              <w:t>EE)</w:t>
            </w:r>
            <w:r w:rsidRPr="00723BA4">
              <w:rPr>
                <w:rFonts w:cs="Calibri" w:hint="eastAsia"/>
                <w:iCs/>
              </w:rPr>
              <w:t xml:space="preserve">. </w:t>
            </w:r>
          </w:p>
        </w:tc>
      </w:tr>
      <w:tr w:rsidR="00FB5744" w:rsidRPr="00723BA4" w14:paraId="5393D8D4" w14:textId="77777777" w:rsidTr="00570082">
        <w:tc>
          <w:tcPr>
            <w:tcW w:w="1808" w:type="dxa"/>
          </w:tcPr>
          <w:p w14:paraId="459594E5" w14:textId="2C1D1389" w:rsidR="00FB5744" w:rsidRPr="00723BA4" w:rsidRDefault="00B202AD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</w:rPr>
              <w:t xml:space="preserve">2016 - </w:t>
            </w:r>
            <w:r w:rsidR="00570082" w:rsidRPr="00723BA4">
              <w:rPr>
                <w:rFonts w:cs="Calibri"/>
                <w:sz w:val="24"/>
                <w:szCs w:val="24"/>
              </w:rPr>
              <w:t>2018</w:t>
            </w:r>
          </w:p>
        </w:tc>
        <w:tc>
          <w:tcPr>
            <w:tcW w:w="7501" w:type="dxa"/>
          </w:tcPr>
          <w:p w14:paraId="23701E74" w14:textId="0BEBB485" w:rsidR="00B202AD" w:rsidRPr="00723BA4" w:rsidRDefault="000970F5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Principal</w:t>
            </w:r>
            <w:r w:rsidR="00B202AD" w:rsidRPr="00723BA4">
              <w:rPr>
                <w:rFonts w:cs="Calibri"/>
              </w:rPr>
              <w:t xml:space="preserve"> Investigator</w:t>
            </w:r>
          </w:p>
          <w:p w14:paraId="79086EE9" w14:textId="3682869E" w:rsidR="00B202AD" w:rsidRPr="00723BA4" w:rsidRDefault="00B202AD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t>An, Z.</w:t>
            </w:r>
            <w:r w:rsidR="00F01C89" w:rsidRPr="00723BA4">
              <w:rPr>
                <w:rFonts w:cs="Calibri"/>
                <w:sz w:val="24"/>
                <w:szCs w:val="24"/>
              </w:rPr>
              <w:t xml:space="preserve"> G.</w:t>
            </w:r>
            <w:r w:rsidRPr="00723BA4">
              <w:rPr>
                <w:rFonts w:cs="Calibri"/>
                <w:sz w:val="24"/>
                <w:szCs w:val="24"/>
              </w:rPr>
              <w:t xml:space="preserve">, Horn, E., Wang, D., &amp; Wang, G. </w:t>
            </w:r>
            <w:r w:rsidRPr="00723BA4">
              <w:rPr>
                <w:rFonts w:cs="Calibri"/>
                <w:i/>
                <w:sz w:val="24"/>
                <w:szCs w:val="24"/>
              </w:rPr>
              <w:t>Parents’ understanding of and beliefs about disability and educational placement and services</w:t>
            </w:r>
            <w:r w:rsidRPr="00723BA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B202AD" w:rsidRPr="00723BA4" w14:paraId="139014E7" w14:textId="77777777" w:rsidTr="00570082">
        <w:tc>
          <w:tcPr>
            <w:tcW w:w="1808" w:type="dxa"/>
          </w:tcPr>
          <w:p w14:paraId="35B286A9" w14:textId="57165A0D" w:rsidR="00B202AD" w:rsidRPr="00723BA4" w:rsidRDefault="00B202AD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t xml:space="preserve">2015 - </w:t>
            </w:r>
            <w:r w:rsidR="00687E6C" w:rsidRPr="00723BA4">
              <w:rPr>
                <w:rFonts w:cs="Calibri"/>
                <w:sz w:val="24"/>
                <w:szCs w:val="24"/>
              </w:rPr>
              <w:t>2017</w:t>
            </w:r>
          </w:p>
        </w:tc>
        <w:tc>
          <w:tcPr>
            <w:tcW w:w="7501" w:type="dxa"/>
          </w:tcPr>
          <w:p w14:paraId="5E3DDE58" w14:textId="77777777" w:rsidR="00493827" w:rsidRPr="00723BA4" w:rsidRDefault="00493827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Graduate Research Assistant</w:t>
            </w:r>
          </w:p>
          <w:p w14:paraId="1CE4E0C8" w14:textId="5B119C8A" w:rsidR="00B202AD" w:rsidRPr="00723BA4" w:rsidRDefault="00493827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 xml:space="preserve">Carta, J., Greenwood, C. R., &amp; Walker, D. </w:t>
            </w:r>
            <w:r w:rsidRPr="00723BA4">
              <w:rPr>
                <w:rFonts w:cs="Calibri"/>
                <w:i/>
              </w:rPr>
              <w:t>Bridging the world gap research network</w:t>
            </w:r>
            <w:r w:rsidRPr="00723BA4">
              <w:rPr>
                <w:rFonts w:cs="Calibri"/>
              </w:rPr>
              <w:t>. NRSA.</w:t>
            </w:r>
          </w:p>
        </w:tc>
      </w:tr>
      <w:tr w:rsidR="00004413" w:rsidRPr="00723BA4" w14:paraId="6AC33768" w14:textId="77777777" w:rsidTr="00570082">
        <w:tc>
          <w:tcPr>
            <w:tcW w:w="1808" w:type="dxa"/>
          </w:tcPr>
          <w:p w14:paraId="4BEF61EE" w14:textId="6D9C4F64" w:rsidR="00004413" w:rsidRPr="00723BA4" w:rsidRDefault="00004413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t>2015 - 2016</w:t>
            </w:r>
          </w:p>
        </w:tc>
        <w:tc>
          <w:tcPr>
            <w:tcW w:w="7501" w:type="dxa"/>
          </w:tcPr>
          <w:p w14:paraId="586244D4" w14:textId="77777777" w:rsidR="00004413" w:rsidRPr="00723BA4" w:rsidRDefault="00004413" w:rsidP="00004413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Graduate Research Assistant</w:t>
            </w:r>
          </w:p>
          <w:p w14:paraId="17047B53" w14:textId="3FEB1ECB" w:rsidR="00004413" w:rsidRPr="00723BA4" w:rsidRDefault="00004413" w:rsidP="00004413">
            <w:pPr>
              <w:autoSpaceDN w:val="0"/>
              <w:spacing w:line="288" w:lineRule="auto"/>
              <w:rPr>
                <w:rFonts w:cs="Calibri"/>
                <w:i/>
              </w:rPr>
            </w:pPr>
            <w:proofErr w:type="spellStart"/>
            <w:r w:rsidRPr="00723BA4">
              <w:rPr>
                <w:rFonts w:cs="Calibri"/>
              </w:rPr>
              <w:t>Kamps</w:t>
            </w:r>
            <w:proofErr w:type="spellEnd"/>
            <w:r w:rsidRPr="00723BA4">
              <w:rPr>
                <w:rFonts w:cs="Calibri"/>
              </w:rPr>
              <w:t xml:space="preserve">, D., &amp; Mason, R. </w:t>
            </w:r>
            <w:r w:rsidRPr="00723BA4">
              <w:rPr>
                <w:rFonts w:cs="Calibri"/>
                <w:i/>
              </w:rPr>
              <w:t>Improving paraprofessionals instructional and</w:t>
            </w:r>
          </w:p>
          <w:p w14:paraId="21FBEC41" w14:textId="02820FFC" w:rsidR="00004413" w:rsidRPr="00723BA4" w:rsidRDefault="00004413" w:rsidP="00004413">
            <w:pPr>
              <w:autoSpaceDN w:val="0"/>
              <w:spacing w:line="288" w:lineRule="auto"/>
              <w:rPr>
                <w:rFonts w:cs="Calibri"/>
                <w:i/>
              </w:rPr>
            </w:pPr>
            <w:r w:rsidRPr="00723BA4">
              <w:rPr>
                <w:rFonts w:cs="Calibri"/>
                <w:i/>
              </w:rPr>
              <w:t>behavioral support in urban elementary school settings: A research</w:t>
            </w:r>
          </w:p>
          <w:p w14:paraId="398CD48F" w14:textId="45B6AAB7" w:rsidR="00004413" w:rsidRPr="00723BA4" w:rsidRDefault="00004413" w:rsidP="00004413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  <w:i/>
              </w:rPr>
              <w:t>practitioner partnership.</w:t>
            </w:r>
            <w:r w:rsidRPr="00723BA4">
              <w:rPr>
                <w:rFonts w:cs="Calibri"/>
              </w:rPr>
              <w:t xml:space="preserve"> IES.</w:t>
            </w:r>
          </w:p>
        </w:tc>
      </w:tr>
      <w:tr w:rsidR="00901B38" w:rsidRPr="00723BA4" w14:paraId="2AB641CD" w14:textId="77777777" w:rsidTr="00570082">
        <w:tc>
          <w:tcPr>
            <w:tcW w:w="1808" w:type="dxa"/>
          </w:tcPr>
          <w:p w14:paraId="51C43737" w14:textId="527E0B1C" w:rsidR="00901B38" w:rsidRPr="00723BA4" w:rsidRDefault="00901B38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t>2015 - 2016</w:t>
            </w:r>
          </w:p>
        </w:tc>
        <w:tc>
          <w:tcPr>
            <w:tcW w:w="7501" w:type="dxa"/>
          </w:tcPr>
          <w:p w14:paraId="22798F8E" w14:textId="77777777" w:rsidR="00901B38" w:rsidRPr="00723BA4" w:rsidRDefault="00901B38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Graduate Research Assistant</w:t>
            </w:r>
          </w:p>
          <w:p w14:paraId="6F870ACD" w14:textId="037B5D1E" w:rsidR="00901B38" w:rsidRPr="00723BA4" w:rsidRDefault="00901B38" w:rsidP="00D12995">
            <w:pPr>
              <w:autoSpaceDN w:val="0"/>
              <w:spacing w:line="288" w:lineRule="auto"/>
              <w:rPr>
                <w:rFonts w:cs="Calibri"/>
              </w:rPr>
            </w:pPr>
            <w:proofErr w:type="spellStart"/>
            <w:r w:rsidRPr="00723BA4">
              <w:rPr>
                <w:rFonts w:cs="Calibri"/>
              </w:rPr>
              <w:t>Skrtic</w:t>
            </w:r>
            <w:proofErr w:type="spellEnd"/>
            <w:r w:rsidRPr="00723BA4">
              <w:rPr>
                <w:rFonts w:cs="Calibri"/>
              </w:rPr>
              <w:t xml:space="preserve">, T., </w:t>
            </w:r>
            <w:proofErr w:type="spellStart"/>
            <w:r w:rsidRPr="00723BA4">
              <w:rPr>
                <w:rFonts w:cs="Calibri"/>
              </w:rPr>
              <w:t>Beneke</w:t>
            </w:r>
            <w:proofErr w:type="spellEnd"/>
            <w:r w:rsidRPr="00723BA4">
              <w:rPr>
                <w:rFonts w:cs="Calibri"/>
              </w:rPr>
              <w:t xml:space="preserve">, M., </w:t>
            </w:r>
            <w:proofErr w:type="spellStart"/>
            <w:r w:rsidRPr="00723BA4">
              <w:rPr>
                <w:rFonts w:cs="Calibri"/>
              </w:rPr>
              <w:t>Alzahrani</w:t>
            </w:r>
            <w:proofErr w:type="spellEnd"/>
            <w:r w:rsidRPr="00723BA4">
              <w:rPr>
                <w:rFonts w:cs="Calibri"/>
              </w:rPr>
              <w:t>, T., An, Z.</w:t>
            </w:r>
            <w:r w:rsidR="00F01C89" w:rsidRPr="00723BA4">
              <w:rPr>
                <w:rFonts w:cs="Calibri"/>
              </w:rPr>
              <w:t xml:space="preserve"> G.</w:t>
            </w:r>
            <w:r w:rsidRPr="00723BA4">
              <w:rPr>
                <w:rFonts w:cs="Calibri"/>
              </w:rPr>
              <w:t xml:space="preserve">, </w:t>
            </w:r>
            <w:proofErr w:type="spellStart"/>
            <w:r w:rsidRPr="00723BA4">
              <w:rPr>
                <w:rFonts w:cs="Calibri"/>
              </w:rPr>
              <w:t>Amilivia</w:t>
            </w:r>
            <w:proofErr w:type="spellEnd"/>
            <w:r w:rsidRPr="00723BA4">
              <w:rPr>
                <w:rFonts w:cs="Calibri"/>
              </w:rPr>
              <w:t xml:space="preserve">, J., Guan, C., Hyland, S., Love, H., &amp; </w:t>
            </w:r>
            <w:proofErr w:type="spellStart"/>
            <w:r w:rsidRPr="00723BA4">
              <w:rPr>
                <w:rFonts w:cs="Calibri"/>
              </w:rPr>
              <w:t>Uyanik</w:t>
            </w:r>
            <w:proofErr w:type="spellEnd"/>
            <w:r w:rsidRPr="00723BA4">
              <w:rPr>
                <w:rFonts w:cs="Calibri"/>
              </w:rPr>
              <w:t xml:space="preserve">, </w:t>
            </w:r>
            <w:proofErr w:type="gramStart"/>
            <w:r w:rsidRPr="00723BA4">
              <w:rPr>
                <w:rFonts w:cs="Calibri"/>
              </w:rPr>
              <w:t>H..</w:t>
            </w:r>
            <w:proofErr w:type="gramEnd"/>
            <w:r w:rsidRPr="00723BA4">
              <w:rPr>
                <w:rFonts w:cs="Calibri"/>
              </w:rPr>
              <w:t xml:space="preserve"> </w:t>
            </w:r>
            <w:r w:rsidRPr="00723BA4">
              <w:rPr>
                <w:rFonts w:cs="Calibri"/>
                <w:i/>
              </w:rPr>
              <w:t>Preservice teachers’ beliefs about and attitudes towards inclusive education</w:t>
            </w:r>
            <w:r w:rsidRPr="00723BA4">
              <w:rPr>
                <w:rFonts w:cs="Calibri"/>
              </w:rPr>
              <w:t xml:space="preserve">. </w:t>
            </w:r>
          </w:p>
        </w:tc>
      </w:tr>
      <w:tr w:rsidR="007D748B" w:rsidRPr="00723BA4" w14:paraId="70B2B689" w14:textId="77777777" w:rsidTr="00570082">
        <w:tc>
          <w:tcPr>
            <w:tcW w:w="1808" w:type="dxa"/>
          </w:tcPr>
          <w:p w14:paraId="042BADC1" w14:textId="77777777" w:rsidR="007D748B" w:rsidRPr="00723BA4" w:rsidRDefault="007D748B" w:rsidP="00D12995">
            <w:pPr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 xml:space="preserve">2015 - 2016  </w:t>
            </w:r>
          </w:p>
          <w:p w14:paraId="3E2E6282" w14:textId="77777777" w:rsidR="007D748B" w:rsidRPr="00723BA4" w:rsidRDefault="007D748B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7501" w:type="dxa"/>
          </w:tcPr>
          <w:p w14:paraId="663EC336" w14:textId="77777777" w:rsidR="007D748B" w:rsidRPr="00723BA4" w:rsidRDefault="007D748B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Graduate Research Internship</w:t>
            </w:r>
          </w:p>
          <w:p w14:paraId="1485EBC6" w14:textId="07E31465" w:rsidR="007D748B" w:rsidRPr="00723BA4" w:rsidRDefault="007D748B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 xml:space="preserve">Lane, K. </w:t>
            </w:r>
            <w:r w:rsidRPr="00723BA4">
              <w:rPr>
                <w:rFonts w:cs="Calibri"/>
                <w:i/>
              </w:rPr>
              <w:t>Comprehensive, integrated three-tiered model of prevention</w:t>
            </w:r>
            <w:r w:rsidRPr="00723BA4">
              <w:rPr>
                <w:rFonts w:cs="Calibri"/>
              </w:rPr>
              <w:t xml:space="preserve">. </w:t>
            </w:r>
          </w:p>
        </w:tc>
      </w:tr>
      <w:tr w:rsidR="007D748B" w:rsidRPr="00723BA4" w14:paraId="277E5E40" w14:textId="77777777" w:rsidTr="00570082">
        <w:tc>
          <w:tcPr>
            <w:tcW w:w="1808" w:type="dxa"/>
          </w:tcPr>
          <w:p w14:paraId="726784D6" w14:textId="77777777" w:rsidR="007D748B" w:rsidRPr="00723BA4" w:rsidRDefault="007D748B" w:rsidP="00D12995">
            <w:pPr>
              <w:autoSpaceDN w:val="0"/>
              <w:spacing w:line="288" w:lineRule="auto"/>
              <w:ind w:left="720" w:hanging="720"/>
              <w:rPr>
                <w:rFonts w:cs="Calibri"/>
              </w:rPr>
            </w:pPr>
            <w:r w:rsidRPr="00723BA4">
              <w:rPr>
                <w:rFonts w:cs="Calibri"/>
              </w:rPr>
              <w:t>2015 - 2016</w:t>
            </w:r>
          </w:p>
          <w:p w14:paraId="3BCF317E" w14:textId="77777777" w:rsidR="007D748B" w:rsidRPr="00723BA4" w:rsidRDefault="007D748B" w:rsidP="00D12995">
            <w:pPr>
              <w:spacing w:line="288" w:lineRule="auto"/>
              <w:rPr>
                <w:rFonts w:cs="Calibri"/>
              </w:rPr>
            </w:pPr>
          </w:p>
        </w:tc>
        <w:tc>
          <w:tcPr>
            <w:tcW w:w="7501" w:type="dxa"/>
          </w:tcPr>
          <w:p w14:paraId="35F29511" w14:textId="77777777" w:rsidR="007D748B" w:rsidRPr="00723BA4" w:rsidRDefault="007D748B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Graduate Research Assistant</w:t>
            </w:r>
          </w:p>
          <w:p w14:paraId="16AA8A0A" w14:textId="251518A4" w:rsidR="007D748B" w:rsidRPr="00723BA4" w:rsidRDefault="007D748B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Travers, J., Simpson, R., William, M, &amp; An, Z.</w:t>
            </w:r>
            <w:r w:rsidR="006C793B" w:rsidRPr="00723BA4">
              <w:rPr>
                <w:rFonts w:cs="Calibri"/>
              </w:rPr>
              <w:t xml:space="preserve"> G</w:t>
            </w:r>
            <w:r w:rsidRPr="00723BA4">
              <w:rPr>
                <w:rFonts w:cs="Calibri"/>
              </w:rPr>
              <w:t xml:space="preserve">. </w:t>
            </w:r>
            <w:r w:rsidRPr="00723BA4">
              <w:rPr>
                <w:rFonts w:cs="Calibri"/>
                <w:i/>
              </w:rPr>
              <w:t>Social and behavioral analysis of young children with Autism and their normally developing peers while engaged in independent play and technology-based activities</w:t>
            </w:r>
            <w:r w:rsidRPr="00723BA4">
              <w:rPr>
                <w:rFonts w:cs="Calibri"/>
              </w:rPr>
              <w:t>.</w:t>
            </w:r>
          </w:p>
        </w:tc>
      </w:tr>
      <w:tr w:rsidR="007D748B" w:rsidRPr="00723BA4" w14:paraId="761E53E4" w14:textId="77777777" w:rsidTr="00570082">
        <w:tc>
          <w:tcPr>
            <w:tcW w:w="1808" w:type="dxa"/>
          </w:tcPr>
          <w:p w14:paraId="085FF131" w14:textId="5AED1E76" w:rsidR="007D748B" w:rsidRPr="00723BA4" w:rsidRDefault="007D748B" w:rsidP="00D12995">
            <w:pPr>
              <w:autoSpaceDN w:val="0"/>
              <w:spacing w:line="288" w:lineRule="auto"/>
              <w:ind w:left="720" w:hanging="720"/>
              <w:rPr>
                <w:rFonts w:cs="Calibri"/>
              </w:rPr>
            </w:pPr>
            <w:r w:rsidRPr="00723BA4">
              <w:rPr>
                <w:rFonts w:cs="Calibri"/>
              </w:rPr>
              <w:t>2011 - 2012</w:t>
            </w:r>
          </w:p>
          <w:p w14:paraId="46CBB51B" w14:textId="77777777" w:rsidR="007D748B" w:rsidRPr="00723BA4" w:rsidRDefault="007D748B" w:rsidP="00D12995">
            <w:pPr>
              <w:spacing w:line="288" w:lineRule="auto"/>
              <w:rPr>
                <w:rFonts w:cs="Calibri"/>
              </w:rPr>
            </w:pPr>
          </w:p>
        </w:tc>
        <w:tc>
          <w:tcPr>
            <w:tcW w:w="7501" w:type="dxa"/>
          </w:tcPr>
          <w:p w14:paraId="0485400D" w14:textId="7D2768A7" w:rsidR="007D748B" w:rsidRPr="00723BA4" w:rsidRDefault="000970F5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Principal</w:t>
            </w:r>
            <w:r w:rsidR="007D748B" w:rsidRPr="00723BA4">
              <w:rPr>
                <w:rFonts w:cs="Calibri"/>
              </w:rPr>
              <w:t xml:space="preserve"> Investigator</w:t>
            </w:r>
          </w:p>
          <w:p w14:paraId="0FEF9B1D" w14:textId="0021E801" w:rsidR="007D748B" w:rsidRPr="00723BA4" w:rsidRDefault="007D748B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An, Z.</w:t>
            </w:r>
            <w:r w:rsidR="007A75DD" w:rsidRPr="00723BA4">
              <w:rPr>
                <w:rFonts w:cs="Calibri"/>
              </w:rPr>
              <w:t xml:space="preserve"> G.</w:t>
            </w:r>
            <w:r w:rsidRPr="00723BA4">
              <w:rPr>
                <w:rFonts w:cs="Calibri"/>
              </w:rPr>
              <w:t xml:space="preserve">, Wu, J., &amp; Zheng, S. </w:t>
            </w:r>
            <w:r w:rsidRPr="00723BA4">
              <w:rPr>
                <w:rFonts w:cs="Calibri"/>
                <w:i/>
              </w:rPr>
              <w:t>The loneliness and personality traits of children with learning disabilities</w:t>
            </w:r>
            <w:r w:rsidRPr="00723BA4">
              <w:rPr>
                <w:rFonts w:cs="Calibri" w:hint="eastAsia"/>
                <w:i/>
              </w:rPr>
              <w:t xml:space="preserve"> </w:t>
            </w:r>
            <w:r w:rsidRPr="00723BA4">
              <w:rPr>
                <w:rFonts w:cs="Calibri"/>
                <w:i/>
              </w:rPr>
              <w:t>and the correlation between them</w:t>
            </w:r>
            <w:r w:rsidRPr="00723BA4">
              <w:rPr>
                <w:rFonts w:cs="Calibri"/>
              </w:rPr>
              <w:t>. T</w:t>
            </w:r>
            <w:r w:rsidRPr="00723BA4">
              <w:rPr>
                <w:rFonts w:cs="Calibri" w:hint="eastAsia"/>
              </w:rPr>
              <w:t xml:space="preserve">he </w:t>
            </w:r>
            <w:r w:rsidRPr="00723BA4">
              <w:rPr>
                <w:rFonts w:cs="Calibri" w:hint="eastAsia"/>
              </w:rPr>
              <w:lastRenderedPageBreak/>
              <w:t>N</w:t>
            </w:r>
            <w:r w:rsidRPr="00723BA4">
              <w:rPr>
                <w:rFonts w:cs="Calibri"/>
              </w:rPr>
              <w:t xml:space="preserve">ational </w:t>
            </w:r>
            <w:r w:rsidRPr="00723BA4">
              <w:rPr>
                <w:rFonts w:cs="Calibri" w:hint="eastAsia"/>
              </w:rPr>
              <w:t>U</w:t>
            </w:r>
            <w:r w:rsidRPr="00723BA4">
              <w:rPr>
                <w:rFonts w:cs="Calibri"/>
              </w:rPr>
              <w:t xml:space="preserve">ndergraduate </w:t>
            </w:r>
            <w:r w:rsidRPr="00723BA4">
              <w:rPr>
                <w:rFonts w:cs="Calibri" w:hint="eastAsia"/>
              </w:rPr>
              <w:t>I</w:t>
            </w:r>
            <w:r w:rsidRPr="00723BA4">
              <w:rPr>
                <w:rFonts w:cs="Calibri"/>
              </w:rPr>
              <w:t xml:space="preserve">nnovative </w:t>
            </w:r>
            <w:r w:rsidRPr="00723BA4">
              <w:rPr>
                <w:rFonts w:cs="Calibri" w:hint="eastAsia"/>
              </w:rPr>
              <w:t>R</w:t>
            </w:r>
            <w:r w:rsidRPr="00723BA4">
              <w:rPr>
                <w:rFonts w:cs="Calibri"/>
              </w:rPr>
              <w:t xml:space="preserve">esearch </w:t>
            </w:r>
            <w:r w:rsidRPr="00723BA4">
              <w:rPr>
                <w:rFonts w:cs="Calibri" w:hint="eastAsia"/>
              </w:rPr>
              <w:t>P</w:t>
            </w:r>
            <w:r w:rsidRPr="00723BA4">
              <w:rPr>
                <w:rFonts w:cs="Calibri"/>
              </w:rPr>
              <w:t>roject</w:t>
            </w:r>
            <w:r w:rsidRPr="00723BA4">
              <w:rPr>
                <w:rFonts w:cs="Calibri" w:hint="eastAsia"/>
              </w:rPr>
              <w:t xml:space="preserve">, </w:t>
            </w:r>
            <w:r w:rsidRPr="00723BA4">
              <w:rPr>
                <w:rFonts w:cs="Calibri"/>
              </w:rPr>
              <w:t>Ministry of Education, China.</w:t>
            </w:r>
            <w:r w:rsidRPr="00723BA4">
              <w:rPr>
                <w:rFonts w:cs="Calibri" w:hint="eastAsia"/>
              </w:rPr>
              <w:t xml:space="preserve">    </w:t>
            </w:r>
          </w:p>
        </w:tc>
      </w:tr>
      <w:tr w:rsidR="007D748B" w:rsidRPr="00723BA4" w14:paraId="33DA58E7" w14:textId="77777777" w:rsidTr="00570082">
        <w:tc>
          <w:tcPr>
            <w:tcW w:w="1808" w:type="dxa"/>
          </w:tcPr>
          <w:p w14:paraId="55B677B2" w14:textId="455477BF" w:rsidR="007D748B" w:rsidRPr="00723BA4" w:rsidRDefault="007D748B" w:rsidP="00D12995">
            <w:pPr>
              <w:autoSpaceDN w:val="0"/>
              <w:spacing w:line="288" w:lineRule="auto"/>
              <w:ind w:left="720" w:hanging="720"/>
              <w:rPr>
                <w:rFonts w:cs="Calibri"/>
              </w:rPr>
            </w:pPr>
            <w:r w:rsidRPr="00723BA4">
              <w:rPr>
                <w:rFonts w:cs="Calibri"/>
              </w:rPr>
              <w:lastRenderedPageBreak/>
              <w:t>2010 - 2011</w:t>
            </w:r>
          </w:p>
          <w:p w14:paraId="5298A8DD" w14:textId="77777777" w:rsidR="007D748B" w:rsidRPr="00723BA4" w:rsidRDefault="007D748B" w:rsidP="00D12995">
            <w:pPr>
              <w:spacing w:line="288" w:lineRule="auto"/>
              <w:rPr>
                <w:rFonts w:cs="Calibri"/>
              </w:rPr>
            </w:pPr>
          </w:p>
        </w:tc>
        <w:tc>
          <w:tcPr>
            <w:tcW w:w="7501" w:type="dxa"/>
          </w:tcPr>
          <w:p w14:paraId="50A9909F" w14:textId="0E732B98" w:rsidR="007D748B" w:rsidRPr="00723BA4" w:rsidRDefault="000970F5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Principal</w:t>
            </w:r>
            <w:r w:rsidR="007D748B" w:rsidRPr="00723BA4">
              <w:rPr>
                <w:rFonts w:cs="Calibri"/>
              </w:rPr>
              <w:t xml:space="preserve"> Investigator </w:t>
            </w:r>
          </w:p>
          <w:p w14:paraId="459302AC" w14:textId="2FCE30D3" w:rsidR="007D748B" w:rsidRPr="00723BA4" w:rsidRDefault="007D748B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An, Z.</w:t>
            </w:r>
            <w:r w:rsidR="007A75DD" w:rsidRPr="00723BA4">
              <w:rPr>
                <w:rFonts w:cs="Calibri"/>
              </w:rPr>
              <w:t xml:space="preserve"> G.</w:t>
            </w:r>
            <w:r w:rsidRPr="00723BA4">
              <w:rPr>
                <w:rFonts w:cs="Calibri"/>
              </w:rPr>
              <w:t xml:space="preserve">, Wang, D., Tang, X., Xiang, Y., Ma, T., Qin, H., …, &amp; Zheng, T. </w:t>
            </w:r>
            <w:r w:rsidRPr="00723BA4">
              <w:rPr>
                <w:rFonts w:cs="Calibri"/>
                <w:i/>
              </w:rPr>
              <w:t xml:space="preserve">Residents’ knowledge and requirements of eugenic nurture and early intervention in </w:t>
            </w:r>
            <w:proofErr w:type="spellStart"/>
            <w:r w:rsidRPr="00723BA4">
              <w:rPr>
                <w:rFonts w:cs="Calibri"/>
                <w:i/>
              </w:rPr>
              <w:t>Badong</w:t>
            </w:r>
            <w:proofErr w:type="spellEnd"/>
            <w:r w:rsidRPr="00723BA4">
              <w:rPr>
                <w:rFonts w:cs="Calibri"/>
                <w:i/>
              </w:rPr>
              <w:t xml:space="preserve"> County</w:t>
            </w:r>
            <w:r w:rsidRPr="00723BA4">
              <w:rPr>
                <w:rFonts w:cs="Calibri"/>
              </w:rPr>
              <w:t xml:space="preserve">. The Summer Undergraduate Practice Project, Beijing Normal University.    </w:t>
            </w:r>
            <w:r w:rsidRPr="00723BA4">
              <w:rPr>
                <w:rFonts w:cs="Calibri" w:hint="eastAsia"/>
              </w:rPr>
              <w:t xml:space="preserve">        </w:t>
            </w:r>
          </w:p>
        </w:tc>
      </w:tr>
    </w:tbl>
    <w:p w14:paraId="3BE05961" w14:textId="4610DC6D" w:rsidR="002606B0" w:rsidRPr="00723BA4" w:rsidRDefault="002606B0" w:rsidP="002606B0">
      <w:pPr>
        <w:pStyle w:val="BodyText2"/>
        <w:spacing w:line="288" w:lineRule="auto"/>
        <w:rPr>
          <w:rFonts w:ascii="Arial" w:hAnsi="Arial"/>
          <w:sz w:val="28"/>
          <w:u w:val="single"/>
          <w:lang w:val="en-US" w:eastAsia="zh-CN"/>
        </w:rPr>
      </w:pPr>
      <w:r w:rsidRPr="00723BA4">
        <w:rPr>
          <w:rFonts w:ascii="Arial" w:hAnsi="Arial" w:hint="eastAsia"/>
          <w:sz w:val="28"/>
          <w:u w:val="single"/>
          <w:lang w:eastAsia="zh-CN"/>
        </w:rPr>
        <w:t xml:space="preserve">Research </w:t>
      </w:r>
      <w:r w:rsidRPr="00723BA4">
        <w:rPr>
          <w:rFonts w:ascii="Arial" w:hAnsi="Arial"/>
          <w:sz w:val="28"/>
          <w:u w:val="single"/>
          <w:lang w:val="en-US" w:eastAsia="zh-CN"/>
        </w:rPr>
        <w:t xml:space="preserve">Grant       </w:t>
      </w:r>
      <w:r w:rsidRPr="00723BA4">
        <w:rPr>
          <w:rFonts w:ascii="Arial" w:hAnsi="Arial" w:hint="eastAsia"/>
          <w:sz w:val="28"/>
          <w:u w:val="single"/>
          <w:lang w:eastAsia="zh-CN"/>
        </w:rPr>
        <w:t xml:space="preserve">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239"/>
      </w:tblGrid>
      <w:tr w:rsidR="002606B0" w:rsidRPr="00723BA4" w14:paraId="0DF1E713" w14:textId="77777777" w:rsidTr="00DF713A">
        <w:tc>
          <w:tcPr>
            <w:tcW w:w="9309" w:type="dxa"/>
            <w:gridSpan w:val="2"/>
          </w:tcPr>
          <w:p w14:paraId="28D1A69F" w14:textId="77777777" w:rsidR="002606B0" w:rsidRPr="00723BA4" w:rsidRDefault="002606B0" w:rsidP="00DF713A">
            <w:pPr>
              <w:autoSpaceDN w:val="0"/>
              <w:spacing w:line="288" w:lineRule="auto"/>
              <w:rPr>
                <w:rFonts w:cs="Calibri"/>
                <w:b/>
              </w:rPr>
            </w:pPr>
            <w:r w:rsidRPr="00723BA4">
              <w:rPr>
                <w:rFonts w:cs="Calibri"/>
                <w:b/>
              </w:rPr>
              <w:t>Extramural Funding</w:t>
            </w:r>
          </w:p>
        </w:tc>
      </w:tr>
      <w:tr w:rsidR="002606B0" w:rsidRPr="00723BA4" w14:paraId="38B79E0D" w14:textId="77777777" w:rsidTr="00DF713A">
        <w:tc>
          <w:tcPr>
            <w:tcW w:w="2070" w:type="dxa"/>
          </w:tcPr>
          <w:p w14:paraId="143A780E" w14:textId="77777777" w:rsidR="002606B0" w:rsidRPr="00723BA4" w:rsidRDefault="002606B0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</w:rPr>
              <w:t xml:space="preserve">10/2017-09/2019   </w:t>
            </w:r>
          </w:p>
        </w:tc>
        <w:tc>
          <w:tcPr>
            <w:tcW w:w="7239" w:type="dxa"/>
          </w:tcPr>
          <w:p w14:paraId="221C74C0" w14:textId="77777777" w:rsidR="002606B0" w:rsidRPr="00723BA4" w:rsidRDefault="002606B0" w:rsidP="00DF713A">
            <w:pPr>
              <w:autoSpaceDN w:val="0"/>
              <w:spacing w:line="288" w:lineRule="auto"/>
              <w:rPr>
                <w:rFonts w:cs="Calibri"/>
                <w:iCs/>
              </w:rPr>
            </w:pPr>
            <w:r w:rsidRPr="00723BA4">
              <w:rPr>
                <w:rFonts w:cs="Calibri"/>
              </w:rPr>
              <w:t xml:space="preserve">An, Z. G., &amp; Horn, E. </w:t>
            </w:r>
            <w:r w:rsidRPr="00723BA4">
              <w:rPr>
                <w:rFonts w:cs="Calibri"/>
                <w:i/>
              </w:rPr>
              <w:t>Reducing expulsion and suspension by coaching early educators (RESC</w:t>
            </w:r>
            <w:r w:rsidRPr="00723BA4">
              <w:rPr>
                <w:i/>
              </w:rPr>
              <w:t>Ü</w:t>
            </w:r>
            <w:r w:rsidRPr="00723BA4">
              <w:rPr>
                <w:rFonts w:cs="Calibri"/>
                <w:i/>
              </w:rPr>
              <w:t>EE)</w:t>
            </w:r>
            <w:r w:rsidRPr="00723BA4">
              <w:rPr>
                <w:rFonts w:cs="Calibri" w:hint="eastAsia"/>
                <w:iCs/>
              </w:rPr>
              <w:t xml:space="preserve">. </w:t>
            </w:r>
            <w:r w:rsidRPr="00723BA4">
              <w:rPr>
                <w:rFonts w:cs="Calibri"/>
                <w:iCs/>
              </w:rPr>
              <w:t>U. S. Department of Health and Human Services, Child Care Research Scholars. ($25,000). Role: Student Scholar. Funded.</w:t>
            </w:r>
          </w:p>
        </w:tc>
      </w:tr>
      <w:tr w:rsidR="003D54B3" w:rsidRPr="00723BA4" w14:paraId="7689F049" w14:textId="77777777" w:rsidTr="00DF713A">
        <w:tc>
          <w:tcPr>
            <w:tcW w:w="2070" w:type="dxa"/>
          </w:tcPr>
          <w:p w14:paraId="5C979AA0" w14:textId="10134E45" w:rsidR="003D54B3" w:rsidRPr="00723BA4" w:rsidRDefault="003D54B3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t>09/2020-03/2022</w:t>
            </w:r>
          </w:p>
        </w:tc>
        <w:tc>
          <w:tcPr>
            <w:tcW w:w="7239" w:type="dxa"/>
          </w:tcPr>
          <w:p w14:paraId="3F13D2C7" w14:textId="16C1D25C" w:rsidR="003D54B3" w:rsidRPr="00723BA4" w:rsidRDefault="003D54B3" w:rsidP="00DF713A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 xml:space="preserve">Zeng, S., An, Z. G., &amp; </w:t>
            </w:r>
            <w:proofErr w:type="spellStart"/>
            <w:r w:rsidRPr="00723BA4">
              <w:rPr>
                <w:rFonts w:cs="Calibri"/>
              </w:rPr>
              <w:t>Corr</w:t>
            </w:r>
            <w:proofErr w:type="spellEnd"/>
            <w:r w:rsidRPr="00723BA4">
              <w:rPr>
                <w:rFonts w:cs="Calibri"/>
              </w:rPr>
              <w:t xml:space="preserve">, C. </w:t>
            </w:r>
            <w:r w:rsidRPr="00723BA4">
              <w:rPr>
                <w:rFonts w:cs="Calibri"/>
                <w:i/>
                <w:iCs/>
              </w:rPr>
              <w:t xml:space="preserve">Challenging behavior and social-emotional competence for children in Head Start classrooms: Is there evidence of teacher implicit </w:t>
            </w:r>
            <w:proofErr w:type="gramStart"/>
            <w:r w:rsidRPr="00723BA4">
              <w:rPr>
                <w:rFonts w:cs="Calibri"/>
                <w:i/>
                <w:iCs/>
              </w:rPr>
              <w:t>bias</w:t>
            </w:r>
            <w:r w:rsidR="0081129E" w:rsidRPr="00723BA4">
              <w:rPr>
                <w:rFonts w:cs="Calibri"/>
                <w:i/>
                <w:iCs/>
              </w:rPr>
              <w:t>?.</w:t>
            </w:r>
            <w:proofErr w:type="gramEnd"/>
            <w:r w:rsidR="0081129E" w:rsidRPr="00723BA4">
              <w:rPr>
                <w:rFonts w:cs="Calibri"/>
              </w:rPr>
              <w:t xml:space="preserve"> (</w:t>
            </w:r>
            <w:r w:rsidR="00BE40BE" w:rsidRPr="00723BA4">
              <w:rPr>
                <w:rFonts w:cs="Calibri"/>
              </w:rPr>
              <w:t>$104,806</w:t>
            </w:r>
            <w:r w:rsidR="0081129E" w:rsidRPr="00723BA4">
              <w:rPr>
                <w:rFonts w:cs="Calibri"/>
              </w:rPr>
              <w:t>)</w:t>
            </w:r>
            <w:r w:rsidR="00BE40BE" w:rsidRPr="00723BA4">
              <w:rPr>
                <w:rFonts w:cs="Calibri"/>
              </w:rPr>
              <w:t xml:space="preserve">. Role: Co-Principal Investigator. </w:t>
            </w:r>
            <w:r w:rsidR="00F02B68" w:rsidRPr="00723BA4">
              <w:rPr>
                <w:rFonts w:cs="Calibri"/>
              </w:rPr>
              <w:t xml:space="preserve">Under </w:t>
            </w:r>
            <w:r w:rsidR="00207685" w:rsidRPr="00723BA4">
              <w:rPr>
                <w:rFonts w:cs="Calibri"/>
              </w:rPr>
              <w:t>r</w:t>
            </w:r>
            <w:r w:rsidR="00F02B68" w:rsidRPr="00723BA4">
              <w:rPr>
                <w:rFonts w:cs="Calibri"/>
              </w:rPr>
              <w:t>eview</w:t>
            </w:r>
            <w:r w:rsidR="00BE40BE" w:rsidRPr="00723BA4">
              <w:rPr>
                <w:rFonts w:cs="Calibri"/>
              </w:rPr>
              <w:t xml:space="preserve">. </w:t>
            </w:r>
          </w:p>
        </w:tc>
      </w:tr>
      <w:tr w:rsidR="002606B0" w:rsidRPr="00723BA4" w14:paraId="57AE0FF6" w14:textId="77777777" w:rsidTr="00DF713A">
        <w:tc>
          <w:tcPr>
            <w:tcW w:w="2070" w:type="dxa"/>
          </w:tcPr>
          <w:p w14:paraId="77372A51" w14:textId="410B2E1A" w:rsidR="002606B0" w:rsidRPr="00723BA4" w:rsidRDefault="002606B0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t>09/2020-12/20</w:t>
            </w:r>
            <w:r w:rsidR="000161C3" w:rsidRPr="00723BA4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7239" w:type="dxa"/>
          </w:tcPr>
          <w:p w14:paraId="1A5F5E36" w14:textId="77777777" w:rsidR="002606B0" w:rsidRPr="00723BA4" w:rsidRDefault="002606B0" w:rsidP="00DF713A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An, Z. G. Discipline at what cost? The experiences of families whose children are expelled or suspended from early care and education programs. Spencer Foundation Research Grants on Education: Small. ($75,000). Role: Principal Investigator. Unfunded.</w:t>
            </w:r>
          </w:p>
        </w:tc>
      </w:tr>
      <w:tr w:rsidR="002606B0" w:rsidRPr="00723BA4" w14:paraId="6A9FFBAB" w14:textId="77777777" w:rsidTr="00DF713A">
        <w:tc>
          <w:tcPr>
            <w:tcW w:w="9309" w:type="dxa"/>
            <w:gridSpan w:val="2"/>
          </w:tcPr>
          <w:p w14:paraId="4BA7421C" w14:textId="77777777" w:rsidR="002606B0" w:rsidRPr="00723BA4" w:rsidRDefault="002606B0" w:rsidP="00DF713A">
            <w:pPr>
              <w:autoSpaceDN w:val="0"/>
              <w:spacing w:line="288" w:lineRule="auto"/>
              <w:rPr>
                <w:rFonts w:cs="Calibri"/>
                <w:b/>
              </w:rPr>
            </w:pPr>
            <w:r w:rsidRPr="00723BA4">
              <w:rPr>
                <w:rFonts w:cs="Calibri"/>
                <w:b/>
              </w:rPr>
              <w:t>Intramural Funding</w:t>
            </w:r>
          </w:p>
        </w:tc>
      </w:tr>
      <w:tr w:rsidR="002606B0" w:rsidRPr="00723BA4" w14:paraId="415575AD" w14:textId="77777777" w:rsidTr="00DF713A">
        <w:tc>
          <w:tcPr>
            <w:tcW w:w="2070" w:type="dxa"/>
          </w:tcPr>
          <w:p w14:paraId="1686C49D" w14:textId="77777777" w:rsidR="002606B0" w:rsidRPr="00723BA4" w:rsidRDefault="002606B0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t>01/2019-09/2019</w:t>
            </w:r>
          </w:p>
        </w:tc>
        <w:tc>
          <w:tcPr>
            <w:tcW w:w="7239" w:type="dxa"/>
          </w:tcPr>
          <w:p w14:paraId="4B316751" w14:textId="77777777" w:rsidR="002606B0" w:rsidRPr="00723BA4" w:rsidRDefault="002606B0" w:rsidP="00DF713A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 xml:space="preserve">An, Z. G. </w:t>
            </w:r>
            <w:r w:rsidRPr="00723BA4">
              <w:rPr>
                <w:rFonts w:cs="Calibri"/>
                <w:i/>
              </w:rPr>
              <w:t>Online Course Development Grant.</w:t>
            </w:r>
            <w:r w:rsidRPr="00723BA4">
              <w:rPr>
                <w:rFonts w:cs="Calibri"/>
              </w:rPr>
              <w:t xml:space="preserve"> University of Wisconsin-Madison. ($15,000). Role: Faculty Developer. Funded.</w:t>
            </w:r>
          </w:p>
        </w:tc>
      </w:tr>
      <w:tr w:rsidR="002606B0" w:rsidRPr="00723BA4" w14:paraId="44B57939" w14:textId="77777777" w:rsidTr="00DF713A">
        <w:tc>
          <w:tcPr>
            <w:tcW w:w="2070" w:type="dxa"/>
          </w:tcPr>
          <w:p w14:paraId="0690533B" w14:textId="77777777" w:rsidR="002606B0" w:rsidRPr="00723BA4" w:rsidRDefault="002606B0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t>01/2020-12/2020</w:t>
            </w:r>
          </w:p>
        </w:tc>
        <w:tc>
          <w:tcPr>
            <w:tcW w:w="7239" w:type="dxa"/>
          </w:tcPr>
          <w:p w14:paraId="69D5A8B1" w14:textId="7404A5AA" w:rsidR="002606B0" w:rsidRPr="00723BA4" w:rsidRDefault="002606B0" w:rsidP="00DF713A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 xml:space="preserve">An, Z. G. </w:t>
            </w:r>
            <w:r w:rsidRPr="00723BA4">
              <w:rPr>
                <w:rFonts w:cs="Calibri"/>
                <w:i/>
                <w:iCs/>
              </w:rPr>
              <w:t>The experiences of families whose children have been excluded or suspended from early education and care programs</w:t>
            </w:r>
            <w:r w:rsidRPr="00723BA4">
              <w:rPr>
                <w:rFonts w:cs="Calibri"/>
              </w:rPr>
              <w:t>. University of Wisconsin-Madison, Research Competition. (</w:t>
            </w:r>
            <w:r w:rsidR="0057365F" w:rsidRPr="00723BA4">
              <w:rPr>
                <w:rFonts w:cs="Calibri"/>
              </w:rPr>
              <w:t>$</w:t>
            </w:r>
            <w:r w:rsidRPr="00723BA4">
              <w:rPr>
                <w:rFonts w:cs="Calibri"/>
              </w:rPr>
              <w:t>62,096). Role: Principal Investigator. Unfunded.</w:t>
            </w:r>
          </w:p>
        </w:tc>
      </w:tr>
      <w:tr w:rsidR="00D64A7C" w:rsidRPr="00723BA4" w14:paraId="64773F03" w14:textId="77777777" w:rsidTr="00DF713A">
        <w:tc>
          <w:tcPr>
            <w:tcW w:w="2070" w:type="dxa"/>
          </w:tcPr>
          <w:p w14:paraId="1D72C42C" w14:textId="2923FC74" w:rsidR="00D64A7C" w:rsidRPr="00723BA4" w:rsidRDefault="00100E3A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t>01/2020-12/2020</w:t>
            </w:r>
          </w:p>
        </w:tc>
        <w:tc>
          <w:tcPr>
            <w:tcW w:w="7239" w:type="dxa"/>
          </w:tcPr>
          <w:p w14:paraId="56DC8215" w14:textId="3BA71A7E" w:rsidR="00D64A7C" w:rsidRPr="00723BA4" w:rsidRDefault="00D64A7C" w:rsidP="00DF713A">
            <w:pPr>
              <w:autoSpaceDN w:val="0"/>
              <w:spacing w:line="288" w:lineRule="auto"/>
              <w:rPr>
                <w:rFonts w:cs="Calibri"/>
              </w:rPr>
            </w:pPr>
            <w:proofErr w:type="spellStart"/>
            <w:r w:rsidRPr="00723BA4">
              <w:rPr>
                <w:rFonts w:cs="Calibri"/>
              </w:rPr>
              <w:t>Asmus</w:t>
            </w:r>
            <w:proofErr w:type="spellEnd"/>
            <w:r w:rsidRPr="00723BA4">
              <w:rPr>
                <w:rFonts w:cs="Calibri"/>
              </w:rPr>
              <w:t xml:space="preserve">, J., </w:t>
            </w:r>
            <w:proofErr w:type="spellStart"/>
            <w:r w:rsidRPr="00723BA4">
              <w:rPr>
                <w:rFonts w:cs="Calibri"/>
              </w:rPr>
              <w:t>McCary</w:t>
            </w:r>
            <w:proofErr w:type="spellEnd"/>
            <w:r w:rsidRPr="00723BA4">
              <w:rPr>
                <w:rFonts w:cs="Calibri"/>
              </w:rPr>
              <w:t xml:space="preserve">, L., Kelly, K, </w:t>
            </w:r>
            <w:proofErr w:type="spellStart"/>
            <w:r w:rsidRPr="00723BA4">
              <w:rPr>
                <w:rFonts w:cs="Calibri"/>
              </w:rPr>
              <w:t>Ausderau</w:t>
            </w:r>
            <w:proofErr w:type="spellEnd"/>
            <w:r w:rsidRPr="00723BA4">
              <w:rPr>
                <w:rFonts w:cs="Calibri"/>
              </w:rPr>
              <w:t xml:space="preserve">, K., Caul, K., &amp; An, Z. G. Interdisciplinary school professionals and families: </w:t>
            </w:r>
            <w:r w:rsidR="00D943EA" w:rsidRPr="00723BA4">
              <w:rPr>
                <w:rFonts w:cs="Calibri"/>
              </w:rPr>
              <w:t>Understanding</w:t>
            </w:r>
            <w:r w:rsidRPr="00723BA4">
              <w:rPr>
                <w:rFonts w:cs="Calibri"/>
              </w:rPr>
              <w:t xml:space="preserve"> ASD detection and barriers at school entry. </w:t>
            </w:r>
            <w:r w:rsidR="00860370" w:rsidRPr="00723BA4">
              <w:rPr>
                <w:rFonts w:cs="Calibri"/>
              </w:rPr>
              <w:t xml:space="preserve">University of Wisconsin-Madison. </w:t>
            </w:r>
            <w:r w:rsidR="008C0B4C" w:rsidRPr="00723BA4">
              <w:rPr>
                <w:rFonts w:cs="Calibri"/>
              </w:rPr>
              <w:t>Center</w:t>
            </w:r>
            <w:r w:rsidR="00860370" w:rsidRPr="00723BA4">
              <w:rPr>
                <w:rFonts w:cs="Calibri"/>
              </w:rPr>
              <w:t xml:space="preserve"> for Research on Early </w:t>
            </w:r>
            <w:r w:rsidR="008C0B4C" w:rsidRPr="00723BA4">
              <w:rPr>
                <w:rFonts w:cs="Calibri"/>
              </w:rPr>
              <w:t>Childhood</w:t>
            </w:r>
            <w:r w:rsidR="00860370" w:rsidRPr="00723BA4">
              <w:rPr>
                <w:rFonts w:cs="Calibri"/>
              </w:rPr>
              <w:t xml:space="preserve"> Education. </w:t>
            </w:r>
            <w:r w:rsidR="0057365F" w:rsidRPr="00723BA4">
              <w:rPr>
                <w:rFonts w:cs="Calibri"/>
              </w:rPr>
              <w:t>($30,000</w:t>
            </w:r>
            <w:r w:rsidR="00860370" w:rsidRPr="00723BA4">
              <w:rPr>
                <w:rFonts w:cs="Calibri"/>
              </w:rPr>
              <w:t>)</w:t>
            </w:r>
            <w:r w:rsidR="00E63175" w:rsidRPr="00723BA4">
              <w:rPr>
                <w:rFonts w:cs="Calibri"/>
              </w:rPr>
              <w:t xml:space="preserve">. </w:t>
            </w:r>
            <w:r w:rsidR="008C0B4C" w:rsidRPr="00723BA4">
              <w:rPr>
                <w:rFonts w:cs="Calibri"/>
              </w:rPr>
              <w:t>Role: Co-Investigator. Unfunded</w:t>
            </w:r>
          </w:p>
        </w:tc>
      </w:tr>
      <w:tr w:rsidR="002606B0" w:rsidRPr="00723BA4" w14:paraId="5CB7D289" w14:textId="77777777" w:rsidTr="00DF713A">
        <w:tc>
          <w:tcPr>
            <w:tcW w:w="2070" w:type="dxa"/>
          </w:tcPr>
          <w:p w14:paraId="00F86145" w14:textId="77777777" w:rsidR="002606B0" w:rsidRPr="00723BA4" w:rsidRDefault="002606B0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</w:rPr>
              <w:lastRenderedPageBreak/>
              <w:t>10/2019-05/2021</w:t>
            </w:r>
          </w:p>
        </w:tc>
        <w:tc>
          <w:tcPr>
            <w:tcW w:w="7239" w:type="dxa"/>
          </w:tcPr>
          <w:p w14:paraId="53B83436" w14:textId="77777777" w:rsidR="002606B0" w:rsidRPr="00723BA4" w:rsidRDefault="002606B0" w:rsidP="00DF713A">
            <w:pPr>
              <w:autoSpaceDN w:val="0"/>
              <w:spacing w:line="288" w:lineRule="auto"/>
              <w:rPr>
                <w:rFonts w:cs="Calibri"/>
              </w:rPr>
            </w:pPr>
            <w:proofErr w:type="spellStart"/>
            <w:r w:rsidRPr="00723BA4">
              <w:rPr>
                <w:rFonts w:cs="Calibri"/>
              </w:rPr>
              <w:t>Columna</w:t>
            </w:r>
            <w:proofErr w:type="spellEnd"/>
            <w:r w:rsidRPr="00723BA4">
              <w:rPr>
                <w:rFonts w:cs="Calibri"/>
              </w:rPr>
              <w:t xml:space="preserve">, L., Goldberg, S., An, Z. G., </w:t>
            </w:r>
            <w:proofErr w:type="spellStart"/>
            <w:r w:rsidRPr="00723BA4">
              <w:rPr>
                <w:rFonts w:cs="Calibri"/>
              </w:rPr>
              <w:t>Asmus</w:t>
            </w:r>
            <w:proofErr w:type="spellEnd"/>
            <w:r w:rsidRPr="00723BA4">
              <w:rPr>
                <w:rFonts w:cs="Calibri"/>
              </w:rPr>
              <w:t xml:space="preserve">, J., Kelly, K., </w:t>
            </w:r>
            <w:proofErr w:type="spellStart"/>
            <w:r w:rsidRPr="00723BA4">
              <w:rPr>
                <w:rFonts w:cs="Calibri"/>
              </w:rPr>
              <w:t>Ausderau</w:t>
            </w:r>
            <w:proofErr w:type="spellEnd"/>
            <w:r w:rsidRPr="00723BA4">
              <w:rPr>
                <w:rFonts w:cs="Calibri"/>
              </w:rPr>
              <w:t xml:space="preserve">, K., Johnson, S., &amp; Smith, G. </w:t>
            </w:r>
            <w:r w:rsidRPr="00723BA4">
              <w:rPr>
                <w:rFonts w:cs="Calibri"/>
                <w:i/>
              </w:rPr>
              <w:t>Mobile technology to increase physical activity of children with ASD.</w:t>
            </w:r>
            <w:r w:rsidRPr="00723BA4">
              <w:rPr>
                <w:rFonts w:cs="Calibri"/>
              </w:rPr>
              <w:t xml:space="preserve"> University of Wisconsin-Madison, Grand Challenge. ($75,000). Role: Co-Investigator. Unfunded. </w:t>
            </w:r>
          </w:p>
        </w:tc>
      </w:tr>
    </w:tbl>
    <w:p w14:paraId="36DDAA62" w14:textId="738B9914" w:rsidR="004D33B8" w:rsidRPr="00723BA4" w:rsidRDefault="004D33B8" w:rsidP="00D12995">
      <w:pPr>
        <w:pStyle w:val="BodyText2"/>
        <w:spacing w:line="288" w:lineRule="auto"/>
        <w:rPr>
          <w:rFonts w:ascii="Arial" w:hAnsi="Arial"/>
          <w:sz w:val="28"/>
          <w:u w:val="single"/>
          <w:lang w:eastAsia="zh-CN"/>
        </w:rPr>
      </w:pPr>
      <w:r w:rsidRPr="00723BA4">
        <w:rPr>
          <w:rFonts w:ascii="Arial" w:hAnsi="Arial"/>
          <w:sz w:val="28"/>
          <w:u w:val="single"/>
          <w:lang w:eastAsia="zh-CN"/>
        </w:rPr>
        <w:t>University Teaching Experiences</w:t>
      </w:r>
      <w:r w:rsidRPr="00723BA4">
        <w:rPr>
          <w:rFonts w:ascii="Arial" w:hAnsi="Arial" w:hint="eastAsia"/>
          <w:sz w:val="28"/>
          <w:u w:val="single"/>
          <w:lang w:eastAsia="zh-CN"/>
        </w:rPr>
        <w:t xml:space="preserve">                                                                                 </w:t>
      </w:r>
      <w:r w:rsidRPr="00723BA4">
        <w:rPr>
          <w:rFonts w:ascii="Arial" w:hAnsi="Arial"/>
          <w:sz w:val="28"/>
          <w:u w:val="single"/>
          <w:lang w:eastAsia="zh-CN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14"/>
      </w:tblGrid>
      <w:tr w:rsidR="008C6AA4" w:rsidRPr="00723BA4" w14:paraId="70101247" w14:textId="77777777" w:rsidTr="00DF713A">
        <w:tc>
          <w:tcPr>
            <w:tcW w:w="1795" w:type="dxa"/>
          </w:tcPr>
          <w:p w14:paraId="1EBBAFAB" w14:textId="671BF323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Spring 2020</w:t>
            </w:r>
          </w:p>
        </w:tc>
        <w:tc>
          <w:tcPr>
            <w:tcW w:w="7514" w:type="dxa"/>
          </w:tcPr>
          <w:p w14:paraId="214F08C4" w14:textId="77777777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Instructor</w:t>
            </w:r>
          </w:p>
        </w:tc>
      </w:tr>
      <w:tr w:rsidR="008C6AA4" w:rsidRPr="00723BA4" w14:paraId="01A373D4" w14:textId="77777777" w:rsidTr="00DF713A">
        <w:tc>
          <w:tcPr>
            <w:tcW w:w="1795" w:type="dxa"/>
          </w:tcPr>
          <w:p w14:paraId="339A2E25" w14:textId="77777777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</w:p>
        </w:tc>
        <w:tc>
          <w:tcPr>
            <w:tcW w:w="7514" w:type="dxa"/>
          </w:tcPr>
          <w:p w14:paraId="3CE92120" w14:textId="77777777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Department of Rehabilitation Psychology and Special Education</w:t>
            </w:r>
          </w:p>
          <w:p w14:paraId="56A8A0BD" w14:textId="77777777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University of Wisconsin-Madison</w:t>
            </w:r>
          </w:p>
          <w:p w14:paraId="1E2B63E1" w14:textId="77777777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i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i/>
                <w:sz w:val="24"/>
                <w:szCs w:val="24"/>
                <w:lang w:val="en-CA"/>
              </w:rPr>
              <w:t xml:space="preserve">RPSE473 </w:t>
            </w:r>
            <w:r w:rsidRPr="00723BA4">
              <w:rPr>
                <w:i/>
                <w:sz w:val="24"/>
                <w:szCs w:val="24"/>
                <w:lang w:eastAsia="en-US"/>
              </w:rPr>
              <w:t>Management: Students with Learning and Behavior Disabilities</w:t>
            </w:r>
          </w:p>
        </w:tc>
      </w:tr>
      <w:tr w:rsidR="008C6AA4" w:rsidRPr="00723BA4" w14:paraId="13133D0B" w14:textId="77777777" w:rsidTr="00DF713A">
        <w:tc>
          <w:tcPr>
            <w:tcW w:w="1795" w:type="dxa"/>
          </w:tcPr>
          <w:p w14:paraId="364B80AC" w14:textId="0DE94403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Spring 20</w:t>
            </w:r>
            <w:r w:rsidR="006D5A1D" w:rsidRPr="00723BA4">
              <w:rPr>
                <w:rFonts w:cs="Calibri"/>
                <w:sz w:val="24"/>
                <w:szCs w:val="24"/>
                <w:lang w:val="en-CA"/>
              </w:rPr>
              <w:t>20</w:t>
            </w:r>
          </w:p>
        </w:tc>
        <w:tc>
          <w:tcPr>
            <w:tcW w:w="7514" w:type="dxa"/>
          </w:tcPr>
          <w:p w14:paraId="09942319" w14:textId="77777777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Instructor</w:t>
            </w:r>
          </w:p>
        </w:tc>
      </w:tr>
      <w:tr w:rsidR="008C6AA4" w:rsidRPr="00723BA4" w14:paraId="2EAC6624" w14:textId="77777777" w:rsidTr="00DF713A">
        <w:tc>
          <w:tcPr>
            <w:tcW w:w="1795" w:type="dxa"/>
          </w:tcPr>
          <w:p w14:paraId="641982FF" w14:textId="77777777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</w:p>
        </w:tc>
        <w:tc>
          <w:tcPr>
            <w:tcW w:w="7514" w:type="dxa"/>
          </w:tcPr>
          <w:p w14:paraId="41C34CB9" w14:textId="77777777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Department of Rehabilitation Psychology and Special Education</w:t>
            </w:r>
          </w:p>
          <w:p w14:paraId="7C63381C" w14:textId="77777777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University of Wisconsin-Madison</w:t>
            </w:r>
          </w:p>
          <w:p w14:paraId="056C8163" w14:textId="752D8884" w:rsidR="008C6AA4" w:rsidRPr="00723BA4" w:rsidRDefault="008C6AA4" w:rsidP="00DF713A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i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i/>
                <w:sz w:val="24"/>
                <w:szCs w:val="24"/>
                <w:lang w:val="en-CA"/>
              </w:rPr>
              <w:t xml:space="preserve">RPSE660 </w:t>
            </w:r>
            <w:r w:rsidRPr="00723BA4">
              <w:rPr>
                <w:i/>
                <w:sz w:val="24"/>
                <w:szCs w:val="24"/>
                <w:lang w:eastAsia="en-US"/>
              </w:rPr>
              <w:t>Single Case Research Designs</w:t>
            </w:r>
          </w:p>
        </w:tc>
      </w:tr>
      <w:tr w:rsidR="007E1326" w:rsidRPr="00723BA4" w14:paraId="2F2D09A8" w14:textId="77777777" w:rsidTr="00F57B43">
        <w:tc>
          <w:tcPr>
            <w:tcW w:w="1795" w:type="dxa"/>
          </w:tcPr>
          <w:p w14:paraId="58C82CDF" w14:textId="0E4880B0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Fall 2019</w:t>
            </w:r>
          </w:p>
        </w:tc>
        <w:tc>
          <w:tcPr>
            <w:tcW w:w="7514" w:type="dxa"/>
          </w:tcPr>
          <w:p w14:paraId="03442FFA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Instructor</w:t>
            </w:r>
          </w:p>
          <w:p w14:paraId="69F12D1C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Department of Rehabilitation Psychology and Special Education</w:t>
            </w:r>
          </w:p>
          <w:p w14:paraId="645C7A37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University of Wisconsin-Madison</w:t>
            </w:r>
          </w:p>
          <w:p w14:paraId="126E5E87" w14:textId="4AC9882A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i/>
                <w:sz w:val="24"/>
                <w:szCs w:val="24"/>
                <w:lang w:val="en-CA"/>
              </w:rPr>
              <w:t xml:space="preserve">RPSE330 </w:t>
            </w:r>
            <w:r w:rsidRPr="00723BA4">
              <w:rPr>
                <w:i/>
                <w:kern w:val="0"/>
                <w:sz w:val="24"/>
                <w:szCs w:val="24"/>
                <w:lang w:eastAsia="en-US"/>
              </w:rPr>
              <w:t>Behavior Analysis: Applications for Persons with Disabilities</w:t>
            </w:r>
          </w:p>
        </w:tc>
      </w:tr>
      <w:tr w:rsidR="007E1326" w:rsidRPr="00723BA4" w14:paraId="2AF90D9E" w14:textId="77777777" w:rsidTr="00F57B43">
        <w:tc>
          <w:tcPr>
            <w:tcW w:w="1795" w:type="dxa"/>
          </w:tcPr>
          <w:p w14:paraId="2966FC4F" w14:textId="7165C296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Summer 2019</w:t>
            </w:r>
          </w:p>
        </w:tc>
        <w:tc>
          <w:tcPr>
            <w:tcW w:w="7514" w:type="dxa"/>
          </w:tcPr>
          <w:p w14:paraId="37599048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Instructor</w:t>
            </w:r>
          </w:p>
          <w:p w14:paraId="0200EE28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Department of Rehabilitation Psychology and Special Education</w:t>
            </w:r>
          </w:p>
          <w:p w14:paraId="78BD1965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University of Wisconsin-Madison</w:t>
            </w:r>
          </w:p>
          <w:p w14:paraId="6EEA3B7D" w14:textId="09841F9F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i/>
                <w:sz w:val="24"/>
                <w:szCs w:val="24"/>
                <w:lang w:val="en-CA"/>
              </w:rPr>
              <w:t xml:space="preserve">RPSE330 </w:t>
            </w:r>
            <w:r w:rsidRPr="00723BA4">
              <w:rPr>
                <w:i/>
                <w:kern w:val="0"/>
                <w:sz w:val="24"/>
                <w:szCs w:val="24"/>
                <w:lang w:eastAsia="en-US"/>
              </w:rPr>
              <w:t>Behavior Analysis: Applications for Persons with Disabilities</w:t>
            </w:r>
          </w:p>
        </w:tc>
      </w:tr>
      <w:tr w:rsidR="007E1326" w:rsidRPr="00723BA4" w14:paraId="623EF235" w14:textId="77777777" w:rsidTr="00F57B43">
        <w:tc>
          <w:tcPr>
            <w:tcW w:w="1795" w:type="dxa"/>
          </w:tcPr>
          <w:p w14:paraId="0BFF7EDF" w14:textId="39672BB5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Spring 2019</w:t>
            </w:r>
          </w:p>
        </w:tc>
        <w:tc>
          <w:tcPr>
            <w:tcW w:w="7514" w:type="dxa"/>
          </w:tcPr>
          <w:p w14:paraId="63B2ED1A" w14:textId="2D5650C6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Instructor</w:t>
            </w:r>
          </w:p>
        </w:tc>
      </w:tr>
      <w:tr w:rsidR="007E1326" w:rsidRPr="00723BA4" w14:paraId="7FAFE32E" w14:textId="77777777" w:rsidTr="00F57B43">
        <w:tc>
          <w:tcPr>
            <w:tcW w:w="1795" w:type="dxa"/>
          </w:tcPr>
          <w:p w14:paraId="23DECD72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</w:p>
        </w:tc>
        <w:tc>
          <w:tcPr>
            <w:tcW w:w="7514" w:type="dxa"/>
          </w:tcPr>
          <w:p w14:paraId="0BFDB59D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Department of Rehabilitation Psychology and Special Education</w:t>
            </w:r>
          </w:p>
          <w:p w14:paraId="1F2CF239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University of Wisconsin-Madison</w:t>
            </w:r>
          </w:p>
          <w:p w14:paraId="357C615C" w14:textId="37785490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i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i/>
                <w:sz w:val="24"/>
                <w:szCs w:val="24"/>
                <w:lang w:val="en-CA"/>
              </w:rPr>
              <w:t xml:space="preserve">RPSE473 </w:t>
            </w:r>
            <w:r w:rsidRPr="00723BA4">
              <w:rPr>
                <w:i/>
                <w:sz w:val="24"/>
                <w:szCs w:val="24"/>
                <w:lang w:eastAsia="en-US"/>
              </w:rPr>
              <w:t>Management: Students with Learning and Behavior Disabilities</w:t>
            </w:r>
          </w:p>
        </w:tc>
      </w:tr>
      <w:tr w:rsidR="007E1326" w:rsidRPr="00723BA4" w14:paraId="66B4895F" w14:textId="77777777" w:rsidTr="00F57B43">
        <w:tc>
          <w:tcPr>
            <w:tcW w:w="1795" w:type="dxa"/>
          </w:tcPr>
          <w:p w14:paraId="15EB5136" w14:textId="3E0A78C3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Fall 2018</w:t>
            </w:r>
          </w:p>
        </w:tc>
        <w:tc>
          <w:tcPr>
            <w:tcW w:w="7514" w:type="dxa"/>
          </w:tcPr>
          <w:p w14:paraId="3132FE0A" w14:textId="3C1BE417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Instructor</w:t>
            </w:r>
          </w:p>
          <w:p w14:paraId="0C48864D" w14:textId="150A2BA9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Department of Rehabilitation Psychology and Special Education</w:t>
            </w:r>
          </w:p>
          <w:p w14:paraId="5554E215" w14:textId="0258DB9B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University of Wisconsin-Madison</w:t>
            </w:r>
          </w:p>
          <w:p w14:paraId="7F97340B" w14:textId="0633D3D1" w:rsidR="007E1326" w:rsidRPr="00723BA4" w:rsidRDefault="007E1326" w:rsidP="007E1326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i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i/>
                <w:sz w:val="24"/>
                <w:szCs w:val="24"/>
                <w:lang w:val="en-CA"/>
              </w:rPr>
              <w:t xml:space="preserve">RPSE330 </w:t>
            </w:r>
            <w:r w:rsidRPr="00723BA4">
              <w:rPr>
                <w:i/>
                <w:kern w:val="0"/>
                <w:sz w:val="24"/>
                <w:szCs w:val="24"/>
                <w:lang w:eastAsia="en-US"/>
              </w:rPr>
              <w:t>Behavior Analysis: Applications for Persons with Disabilities</w:t>
            </w:r>
          </w:p>
        </w:tc>
      </w:tr>
      <w:tr w:rsidR="007E1326" w:rsidRPr="00723BA4" w14:paraId="0DDA6434" w14:textId="77777777" w:rsidTr="00F57B43">
        <w:tc>
          <w:tcPr>
            <w:tcW w:w="1795" w:type="dxa"/>
          </w:tcPr>
          <w:p w14:paraId="6885670D" w14:textId="7EF5B9A7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2014 - 2018</w:t>
            </w:r>
            <w:r w:rsidRPr="00723BA4">
              <w:rPr>
                <w:rFonts w:cs="Calibri"/>
                <w:sz w:val="24"/>
                <w:szCs w:val="24"/>
              </w:rPr>
              <w:t xml:space="preserve">     </w:t>
            </w:r>
          </w:p>
        </w:tc>
        <w:tc>
          <w:tcPr>
            <w:tcW w:w="7514" w:type="dxa"/>
          </w:tcPr>
          <w:p w14:paraId="1CBCEFDA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University Supervisor</w:t>
            </w:r>
            <w:r w:rsidRPr="00723BA4">
              <w:rPr>
                <w:rFonts w:cs="Calibri" w:hint="eastAsia"/>
                <w:sz w:val="24"/>
                <w:szCs w:val="24"/>
                <w:lang w:val="en-CA"/>
              </w:rPr>
              <w:t xml:space="preserve"> </w:t>
            </w:r>
            <w:r w:rsidRPr="00723BA4">
              <w:rPr>
                <w:rFonts w:cs="Calibri"/>
                <w:sz w:val="24"/>
                <w:szCs w:val="24"/>
                <w:lang w:val="en-CA"/>
              </w:rPr>
              <w:t>of Practicum/Student Teaching Students</w:t>
            </w:r>
          </w:p>
          <w:p w14:paraId="174A36B2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Department of Special Education</w:t>
            </w:r>
          </w:p>
          <w:p w14:paraId="1520FC7F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University of Kansas</w:t>
            </w:r>
          </w:p>
          <w:p w14:paraId="60CF5AC7" w14:textId="662953DC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SPED 439/739 Early Childhood Unified Program</w:t>
            </w:r>
            <w:r w:rsidRPr="00723BA4">
              <w:rPr>
                <w:rFonts w:cs="Calibri" w:hint="eastAsia"/>
                <w:sz w:val="24"/>
                <w:szCs w:val="24"/>
                <w:lang w:val="en-CA"/>
              </w:rPr>
              <w:t xml:space="preserve"> &amp; Unified Early Childhood Program</w:t>
            </w:r>
          </w:p>
        </w:tc>
      </w:tr>
      <w:tr w:rsidR="007E1326" w:rsidRPr="00723BA4" w14:paraId="0C958FFB" w14:textId="77777777" w:rsidTr="00F57B43">
        <w:tc>
          <w:tcPr>
            <w:tcW w:w="1795" w:type="dxa"/>
          </w:tcPr>
          <w:p w14:paraId="7801BFA4" w14:textId="23F2C937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lastRenderedPageBreak/>
              <w:t>Spring 2018</w:t>
            </w:r>
          </w:p>
        </w:tc>
        <w:tc>
          <w:tcPr>
            <w:tcW w:w="7514" w:type="dxa"/>
          </w:tcPr>
          <w:p w14:paraId="0C3AD082" w14:textId="28856B8D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Graduate Teaching Assistant</w:t>
            </w:r>
          </w:p>
          <w:p w14:paraId="1987F1A4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School of Education</w:t>
            </w:r>
          </w:p>
          <w:p w14:paraId="249C4E33" w14:textId="77777777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University of Kansas</w:t>
            </w:r>
          </w:p>
          <w:p w14:paraId="7621DFD9" w14:textId="64A6F0E3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 xml:space="preserve">SPED 731 </w:t>
            </w:r>
            <w:r w:rsidRPr="00723BA4">
              <w:rPr>
                <w:rFonts w:cs="Calibri"/>
                <w:i/>
                <w:sz w:val="24"/>
                <w:szCs w:val="24"/>
                <w:lang w:val="en-CA"/>
              </w:rPr>
              <w:t>Supporting Children with Significant Learning and Behavioral Concerns</w:t>
            </w:r>
          </w:p>
        </w:tc>
      </w:tr>
      <w:tr w:rsidR="007E1326" w:rsidRPr="00723BA4" w14:paraId="699EFB58" w14:textId="77777777" w:rsidTr="00F57B43">
        <w:tc>
          <w:tcPr>
            <w:tcW w:w="1795" w:type="dxa"/>
          </w:tcPr>
          <w:p w14:paraId="0E42E58D" w14:textId="56DF692A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Fall 2016</w:t>
            </w:r>
          </w:p>
        </w:tc>
        <w:tc>
          <w:tcPr>
            <w:tcW w:w="7514" w:type="dxa"/>
          </w:tcPr>
          <w:p w14:paraId="78F19DFF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Instructor</w:t>
            </w:r>
          </w:p>
          <w:p w14:paraId="68473E1D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School of Education</w:t>
            </w:r>
          </w:p>
          <w:p w14:paraId="1026CFC1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University of Kansas</w:t>
            </w:r>
          </w:p>
          <w:p w14:paraId="6E2702B0" w14:textId="6FCB3E22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  <w:i/>
              </w:rPr>
            </w:pPr>
            <w:r w:rsidRPr="00723BA4">
              <w:rPr>
                <w:rFonts w:cs="Calibri"/>
                <w:i/>
              </w:rPr>
              <w:t>SPED326 Teaching in Inclusive Settings</w:t>
            </w:r>
          </w:p>
        </w:tc>
      </w:tr>
      <w:tr w:rsidR="007E1326" w:rsidRPr="00723BA4" w14:paraId="2B1DAD4A" w14:textId="77777777" w:rsidTr="00F57B43">
        <w:tc>
          <w:tcPr>
            <w:tcW w:w="1795" w:type="dxa"/>
          </w:tcPr>
          <w:p w14:paraId="2E7CB0B1" w14:textId="56809B61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Fall 2016</w:t>
            </w:r>
          </w:p>
        </w:tc>
        <w:tc>
          <w:tcPr>
            <w:tcW w:w="7514" w:type="dxa"/>
          </w:tcPr>
          <w:p w14:paraId="03D521EE" w14:textId="527973F3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Co-Instructor</w:t>
            </w:r>
          </w:p>
          <w:p w14:paraId="22834E5A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School of Education</w:t>
            </w:r>
          </w:p>
          <w:p w14:paraId="22619097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University of Kansas</w:t>
            </w:r>
          </w:p>
          <w:p w14:paraId="009339D1" w14:textId="21DBB7F5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  <w:i/>
              </w:rPr>
            </w:pPr>
            <w:r w:rsidRPr="00723BA4">
              <w:rPr>
                <w:rFonts w:cs="Calibri"/>
                <w:i/>
              </w:rPr>
              <w:t>SPED 752 Overview of Early Childhood and Early Childhood Special Education</w:t>
            </w:r>
          </w:p>
        </w:tc>
      </w:tr>
      <w:tr w:rsidR="007E1326" w:rsidRPr="00723BA4" w14:paraId="6871CA6B" w14:textId="77777777" w:rsidTr="00F57B43">
        <w:tc>
          <w:tcPr>
            <w:tcW w:w="1795" w:type="dxa"/>
          </w:tcPr>
          <w:p w14:paraId="70006ABC" w14:textId="6C498751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Spring 2016</w:t>
            </w:r>
          </w:p>
        </w:tc>
        <w:tc>
          <w:tcPr>
            <w:tcW w:w="7514" w:type="dxa"/>
          </w:tcPr>
          <w:p w14:paraId="706F684C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Co-Instructor</w:t>
            </w:r>
          </w:p>
          <w:p w14:paraId="7D012E5B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School of Education</w:t>
            </w:r>
          </w:p>
          <w:p w14:paraId="315C57EA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University of Kansas</w:t>
            </w:r>
          </w:p>
          <w:p w14:paraId="5B0BA2CF" w14:textId="32FCE360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  <w:i/>
              </w:rPr>
            </w:pPr>
            <w:r w:rsidRPr="00723BA4">
              <w:rPr>
                <w:rFonts w:cs="Calibri"/>
                <w:i/>
              </w:rPr>
              <w:t>SPED326 Teaching in Inclusive Settings</w:t>
            </w:r>
          </w:p>
        </w:tc>
      </w:tr>
      <w:tr w:rsidR="007E1326" w:rsidRPr="00723BA4" w14:paraId="27C28575" w14:textId="77777777" w:rsidTr="00F57B43">
        <w:tc>
          <w:tcPr>
            <w:tcW w:w="1795" w:type="dxa"/>
          </w:tcPr>
          <w:p w14:paraId="150CB7C3" w14:textId="76D38FE2" w:rsidR="007E1326" w:rsidRPr="00723BA4" w:rsidRDefault="007E1326" w:rsidP="007E1326">
            <w:pPr>
              <w:pStyle w:val="ListParagraph"/>
              <w:widowControl/>
              <w:autoSpaceDN w:val="0"/>
              <w:spacing w:line="276" w:lineRule="auto"/>
              <w:ind w:firstLineChars="0" w:firstLine="0"/>
              <w:jc w:val="left"/>
              <w:rPr>
                <w:rFonts w:cs="Calibri"/>
                <w:sz w:val="24"/>
                <w:szCs w:val="24"/>
                <w:lang w:val="en-CA"/>
              </w:rPr>
            </w:pPr>
            <w:r w:rsidRPr="00723BA4">
              <w:rPr>
                <w:rFonts w:cs="Calibri"/>
                <w:sz w:val="24"/>
                <w:szCs w:val="24"/>
                <w:lang w:val="en-CA"/>
              </w:rPr>
              <w:t>Spring 2016</w:t>
            </w:r>
          </w:p>
        </w:tc>
        <w:tc>
          <w:tcPr>
            <w:tcW w:w="7514" w:type="dxa"/>
          </w:tcPr>
          <w:p w14:paraId="42C562C2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Graduate Teaching Assistant</w:t>
            </w:r>
          </w:p>
          <w:p w14:paraId="296A781E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Department of Special Education</w:t>
            </w:r>
          </w:p>
          <w:p w14:paraId="748EEB91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University of Kansas</w:t>
            </w:r>
          </w:p>
          <w:p w14:paraId="23F276C1" w14:textId="7849AA00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  <w:i/>
              </w:rPr>
            </w:pPr>
            <w:r w:rsidRPr="00723BA4">
              <w:rPr>
                <w:rFonts w:cs="Calibri"/>
                <w:i/>
              </w:rPr>
              <w:t>SPED 734 Inclusive Strategies and Intervention for Infants and Toddlers</w:t>
            </w:r>
          </w:p>
        </w:tc>
      </w:tr>
      <w:tr w:rsidR="007E1326" w:rsidRPr="00723BA4" w14:paraId="682A9D37" w14:textId="77777777" w:rsidTr="00F57B43">
        <w:tc>
          <w:tcPr>
            <w:tcW w:w="1795" w:type="dxa"/>
          </w:tcPr>
          <w:p w14:paraId="02BE7A23" w14:textId="182DC66F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 xml:space="preserve">Fall 2015  </w:t>
            </w:r>
          </w:p>
        </w:tc>
        <w:tc>
          <w:tcPr>
            <w:tcW w:w="7514" w:type="dxa"/>
          </w:tcPr>
          <w:p w14:paraId="4EC00BE1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Co-Instructor</w:t>
            </w:r>
          </w:p>
          <w:p w14:paraId="38949A05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Department of Special Education</w:t>
            </w:r>
          </w:p>
          <w:p w14:paraId="37E57F25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University of Kansas</w:t>
            </w:r>
          </w:p>
          <w:p w14:paraId="60604457" w14:textId="3B93280A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  <w:i/>
              </w:rPr>
            </w:pPr>
            <w:r w:rsidRPr="00723BA4">
              <w:rPr>
                <w:rFonts w:cs="Calibri"/>
                <w:i/>
              </w:rPr>
              <w:t>SPED 753 Assessment in Early Education</w:t>
            </w:r>
          </w:p>
        </w:tc>
      </w:tr>
      <w:tr w:rsidR="007E1326" w:rsidRPr="00723BA4" w14:paraId="17E55AC5" w14:textId="77777777" w:rsidTr="00F57B43">
        <w:tc>
          <w:tcPr>
            <w:tcW w:w="1795" w:type="dxa"/>
          </w:tcPr>
          <w:p w14:paraId="6574CDF1" w14:textId="672A1D79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Spring 2015</w:t>
            </w:r>
          </w:p>
        </w:tc>
        <w:tc>
          <w:tcPr>
            <w:tcW w:w="7514" w:type="dxa"/>
          </w:tcPr>
          <w:p w14:paraId="5C4124D6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Graduate Teaching Assistant</w:t>
            </w:r>
          </w:p>
          <w:p w14:paraId="4A2F0400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Department of Special Education</w:t>
            </w:r>
          </w:p>
          <w:p w14:paraId="08B9612D" w14:textId="77777777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</w:rPr>
            </w:pPr>
            <w:r w:rsidRPr="00723BA4">
              <w:rPr>
                <w:rFonts w:cs="Calibri"/>
              </w:rPr>
              <w:t>University of Kansas</w:t>
            </w:r>
          </w:p>
          <w:p w14:paraId="4D0D7243" w14:textId="4640BE58" w:rsidR="007E1326" w:rsidRPr="00723BA4" w:rsidRDefault="007E1326" w:rsidP="007E1326">
            <w:pPr>
              <w:autoSpaceDN w:val="0"/>
              <w:spacing w:line="276" w:lineRule="auto"/>
              <w:rPr>
                <w:rFonts w:cs="Calibri"/>
                <w:i/>
              </w:rPr>
            </w:pPr>
            <w:r w:rsidRPr="00723BA4">
              <w:rPr>
                <w:rFonts w:cs="Calibri"/>
                <w:i/>
              </w:rPr>
              <w:t>SPED 650 Constructing Early Childhood Curriculum</w:t>
            </w:r>
          </w:p>
        </w:tc>
      </w:tr>
    </w:tbl>
    <w:p w14:paraId="744B2817" w14:textId="556D1873" w:rsidR="006B1D57" w:rsidRPr="00723BA4" w:rsidRDefault="006B1D57" w:rsidP="006B1D57">
      <w:pPr>
        <w:pStyle w:val="BodyText2"/>
        <w:spacing w:line="288" w:lineRule="auto"/>
        <w:outlineLvl w:val="0"/>
        <w:rPr>
          <w:rFonts w:ascii="Arial" w:hAnsi="Arial"/>
          <w:sz w:val="28"/>
          <w:u w:val="single"/>
          <w:lang w:eastAsia="zh-CN"/>
        </w:rPr>
      </w:pPr>
      <w:r w:rsidRPr="00723BA4">
        <w:rPr>
          <w:rFonts w:ascii="Arial" w:hAnsi="Arial"/>
          <w:sz w:val="28"/>
          <w:u w:val="single"/>
          <w:lang w:eastAsia="zh-CN"/>
        </w:rPr>
        <w:t xml:space="preserve">Student Advising                                                                           </w:t>
      </w:r>
    </w:p>
    <w:p w14:paraId="024DF551" w14:textId="7A5889BA" w:rsidR="006B1D57" w:rsidRPr="00723BA4" w:rsidRDefault="00683223" w:rsidP="006B1D57">
      <w:pPr>
        <w:pStyle w:val="BodyText2"/>
        <w:spacing w:line="288" w:lineRule="auto"/>
        <w:ind w:left="720" w:hanging="720"/>
        <w:outlineLvl w:val="0"/>
        <w:rPr>
          <w:rFonts w:cs="Calibri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Cs w:val="0"/>
          <w:smallCaps w:val="0"/>
          <w:kern w:val="2"/>
          <w:lang w:val="en-US" w:eastAsia="zh-CN"/>
        </w:rPr>
        <w:t>Doctoral Dissertation Committee Memberships</w:t>
      </w:r>
    </w:p>
    <w:p w14:paraId="1399DE0E" w14:textId="674281F5" w:rsidR="00A57F37" w:rsidRPr="00723BA4" w:rsidRDefault="00A57F37" w:rsidP="00D12995">
      <w:pPr>
        <w:pStyle w:val="BodyText2"/>
        <w:spacing w:line="288" w:lineRule="auto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Taylor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Dorlack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(University of Wisconsin-Madison, Educational Psychology)</w:t>
      </w:r>
    </w:p>
    <w:p w14:paraId="7D807688" w14:textId="75DC8017" w:rsidR="00A57F37" w:rsidRPr="00723BA4" w:rsidRDefault="00B94B49" w:rsidP="00D12995">
      <w:pPr>
        <w:pStyle w:val="BodyText2"/>
        <w:spacing w:line="288" w:lineRule="auto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Danielle A Robertson (University of Wisconsin-Madison, Educational Psychology)</w:t>
      </w:r>
    </w:p>
    <w:p w14:paraId="3E18BDAE" w14:textId="3821392C" w:rsidR="00A57F37" w:rsidRPr="00723BA4" w:rsidRDefault="00480955" w:rsidP="00D12995">
      <w:pPr>
        <w:pStyle w:val="BodyText2"/>
        <w:spacing w:line="288" w:lineRule="auto"/>
        <w:rPr>
          <w:rFonts w:cs="Calibri"/>
          <w:smallCaps w:val="0"/>
          <w:kern w:val="2"/>
          <w:lang w:val="en-US" w:eastAsia="zh-CN"/>
        </w:rPr>
      </w:pPr>
      <w:r w:rsidRPr="00723BA4">
        <w:rPr>
          <w:rFonts w:cs="Calibri"/>
          <w:smallCaps w:val="0"/>
          <w:kern w:val="2"/>
          <w:lang w:val="en-US" w:eastAsia="zh-CN"/>
        </w:rPr>
        <w:t>Master Advising</w:t>
      </w:r>
    </w:p>
    <w:p w14:paraId="664A3FFC" w14:textId="04E64B8D" w:rsidR="001310AA" w:rsidRPr="00723BA4" w:rsidRDefault="001310AA" w:rsidP="001310AA">
      <w:pPr>
        <w:pStyle w:val="BodyText2"/>
        <w:spacing w:line="288" w:lineRule="auto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lastRenderedPageBreak/>
        <w:t>Janelle Jeter-Smiley (University of Wisconsin-Madison, RPSE Master Cert Cohort 2020)</w:t>
      </w:r>
    </w:p>
    <w:p w14:paraId="4985A639" w14:textId="6910E917" w:rsidR="001310AA" w:rsidRPr="00723BA4" w:rsidRDefault="001310AA" w:rsidP="001310AA">
      <w:pPr>
        <w:pStyle w:val="BodyText2"/>
        <w:spacing w:line="288" w:lineRule="auto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Heidi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Lubenow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(University of Wisconsin-Madison, RPSE Master Cert Cohort 2020)</w:t>
      </w:r>
    </w:p>
    <w:p w14:paraId="47F4E90B" w14:textId="1B7D1962" w:rsidR="001310AA" w:rsidRPr="00723BA4" w:rsidRDefault="001310AA" w:rsidP="001310AA">
      <w:pPr>
        <w:pStyle w:val="BodyText2"/>
        <w:spacing w:line="288" w:lineRule="auto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Sean Hubbard (University of Wisconsin-Madison, RPSE Master Cert Cohort 2020)</w:t>
      </w:r>
    </w:p>
    <w:p w14:paraId="6D811DB7" w14:textId="2AFD06A6" w:rsidR="00480955" w:rsidRPr="00723BA4" w:rsidRDefault="00480955" w:rsidP="00D12995">
      <w:pPr>
        <w:pStyle w:val="BodyText2"/>
        <w:spacing w:line="288" w:lineRule="auto"/>
        <w:rPr>
          <w:rFonts w:cs="Calibri"/>
          <w:b w:val="0"/>
          <w:bCs w:val="0"/>
          <w:smallCaps w:val="0"/>
          <w:kern w:val="2"/>
          <w:lang w:val="en-US" w:eastAsia="zh-CN"/>
        </w:rPr>
      </w:pP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Chuan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He (University of Wisconsin-Madison, RPSE Master Cert Cohort 2019)</w:t>
      </w:r>
    </w:p>
    <w:p w14:paraId="43E6103B" w14:textId="6EF79431" w:rsidR="00480955" w:rsidRPr="00723BA4" w:rsidRDefault="00480955" w:rsidP="00D12995">
      <w:pPr>
        <w:pStyle w:val="BodyText2"/>
        <w:spacing w:line="288" w:lineRule="auto"/>
        <w:rPr>
          <w:rFonts w:cs="Calibri"/>
          <w:b w:val="0"/>
          <w:bCs w:val="0"/>
          <w:smallCaps w:val="0"/>
          <w:kern w:val="2"/>
          <w:lang w:val="en-US" w:eastAsia="zh-CN"/>
        </w:rPr>
      </w:pPr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Brady </w:t>
      </w:r>
      <w:proofErr w:type="spellStart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>Pierick</w:t>
      </w:r>
      <w:proofErr w:type="spellEnd"/>
      <w:r w:rsidRPr="00723BA4">
        <w:rPr>
          <w:rFonts w:cs="Calibri"/>
          <w:b w:val="0"/>
          <w:bCs w:val="0"/>
          <w:smallCaps w:val="0"/>
          <w:kern w:val="2"/>
          <w:lang w:val="en-US" w:eastAsia="zh-CN"/>
        </w:rPr>
        <w:t xml:space="preserve"> (University of Wisconsin-Madison, RPSE Master Cert Cohort 2019)</w:t>
      </w:r>
    </w:p>
    <w:p w14:paraId="615DC7C0" w14:textId="308258EA" w:rsidR="000F211E" w:rsidRPr="00723BA4" w:rsidRDefault="007C5E03" w:rsidP="00D12995">
      <w:pPr>
        <w:pStyle w:val="BodyText2"/>
        <w:spacing w:line="288" w:lineRule="auto"/>
        <w:rPr>
          <w:rFonts w:ascii="Arial" w:hAnsi="Arial"/>
          <w:sz w:val="28"/>
          <w:u w:val="single"/>
          <w:lang w:eastAsia="zh-CN"/>
        </w:rPr>
      </w:pPr>
      <w:r w:rsidRPr="00723BA4">
        <w:rPr>
          <w:rFonts w:ascii="Arial" w:hAnsi="Arial"/>
          <w:sz w:val="28"/>
          <w:u w:val="single"/>
          <w:lang w:eastAsia="zh-CN"/>
        </w:rPr>
        <w:t>Professional Service</w:t>
      </w:r>
      <w:r w:rsidR="007F2352" w:rsidRPr="00723BA4">
        <w:rPr>
          <w:rFonts w:ascii="Arial" w:hAnsi="Arial"/>
          <w:sz w:val="28"/>
          <w:u w:val="single"/>
          <w:lang w:eastAsia="zh-CN"/>
        </w:rPr>
        <w:t>s</w:t>
      </w:r>
      <w:r w:rsidR="000F211E" w:rsidRPr="00723BA4">
        <w:rPr>
          <w:rFonts w:ascii="Arial" w:hAnsi="Arial" w:hint="eastAsia"/>
          <w:sz w:val="28"/>
          <w:u w:val="single"/>
          <w:lang w:eastAsia="zh-CN"/>
        </w:rPr>
        <w:t xml:space="preserve">                                                                                 </w:t>
      </w:r>
      <w:r w:rsidR="000F211E" w:rsidRPr="00723BA4">
        <w:rPr>
          <w:rFonts w:ascii="Arial" w:hAnsi="Arial"/>
          <w:sz w:val="28"/>
          <w:u w:val="single"/>
          <w:lang w:eastAsia="zh-CN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511"/>
      </w:tblGrid>
      <w:tr w:rsidR="003F7518" w:rsidRPr="00723BA4" w14:paraId="65FB935D" w14:textId="77777777" w:rsidTr="003D2D83">
        <w:tc>
          <w:tcPr>
            <w:tcW w:w="1798" w:type="dxa"/>
          </w:tcPr>
          <w:p w14:paraId="501D971D" w14:textId="2A2DED59" w:rsidR="003F7518" w:rsidRPr="00723BA4" w:rsidRDefault="003F7518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sz w:val="24"/>
                <w:szCs w:val="24"/>
                <w:lang w:val="en-CA"/>
              </w:rPr>
            </w:pPr>
            <w:r w:rsidRPr="00723BA4">
              <w:rPr>
                <w:sz w:val="24"/>
                <w:szCs w:val="24"/>
                <w:lang w:val="en-CA"/>
              </w:rPr>
              <w:t>2020 – Present</w:t>
            </w:r>
          </w:p>
        </w:tc>
        <w:tc>
          <w:tcPr>
            <w:tcW w:w="7511" w:type="dxa"/>
          </w:tcPr>
          <w:p w14:paraId="1A3B0A01" w14:textId="5BA33404" w:rsidR="003F7518" w:rsidRPr="00723BA4" w:rsidRDefault="003755BC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723BA4">
              <w:rPr>
                <w:kern w:val="0"/>
                <w:sz w:val="24"/>
                <w:szCs w:val="24"/>
                <w:lang w:eastAsia="en-US"/>
              </w:rPr>
              <w:t xml:space="preserve">Grant Reviewer, </w:t>
            </w:r>
            <w:r w:rsidR="007D2B95" w:rsidRPr="00723BA4">
              <w:rPr>
                <w:i/>
                <w:iCs/>
                <w:kern w:val="0"/>
                <w:sz w:val="24"/>
                <w:szCs w:val="24"/>
                <w:lang w:eastAsia="en-US"/>
              </w:rPr>
              <w:t>2020 Secondary Analyses of Data on Early Care and Education</w:t>
            </w:r>
            <w:r w:rsidR="007D2B95" w:rsidRPr="00723BA4">
              <w:rPr>
                <w:kern w:val="0"/>
                <w:sz w:val="24"/>
                <w:szCs w:val="24"/>
                <w:lang w:eastAsia="en-US"/>
              </w:rPr>
              <w:t xml:space="preserve">, U.S. </w:t>
            </w:r>
            <w:r w:rsidR="00326217" w:rsidRPr="00723BA4">
              <w:rPr>
                <w:kern w:val="0"/>
                <w:sz w:val="24"/>
                <w:szCs w:val="24"/>
                <w:lang w:eastAsia="en-US"/>
              </w:rPr>
              <w:t>Department</w:t>
            </w:r>
            <w:r w:rsidR="007D2B95" w:rsidRPr="00723BA4">
              <w:rPr>
                <w:kern w:val="0"/>
                <w:sz w:val="24"/>
                <w:szCs w:val="24"/>
                <w:lang w:eastAsia="en-US"/>
              </w:rPr>
              <w:t xml:space="preserve"> of </w:t>
            </w:r>
            <w:r w:rsidR="00DD2E65" w:rsidRPr="00723BA4">
              <w:rPr>
                <w:kern w:val="0"/>
                <w:sz w:val="24"/>
                <w:szCs w:val="24"/>
                <w:lang w:eastAsia="en-US"/>
              </w:rPr>
              <w:t>Health</w:t>
            </w:r>
            <w:r w:rsidR="007D2B95" w:rsidRPr="00723BA4">
              <w:rPr>
                <w:kern w:val="0"/>
                <w:sz w:val="24"/>
                <w:szCs w:val="24"/>
                <w:lang w:eastAsia="en-US"/>
              </w:rPr>
              <w:t xml:space="preserve"> and Human Services.</w:t>
            </w:r>
          </w:p>
        </w:tc>
      </w:tr>
      <w:tr w:rsidR="003D2D83" w:rsidRPr="00723BA4" w14:paraId="0DA99BD7" w14:textId="77777777" w:rsidTr="003D2D83">
        <w:tc>
          <w:tcPr>
            <w:tcW w:w="1798" w:type="dxa"/>
          </w:tcPr>
          <w:p w14:paraId="447A6CC8" w14:textId="0F4A425A" w:rsidR="003D2D83" w:rsidRPr="00723BA4" w:rsidRDefault="003D2D83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sz w:val="24"/>
                <w:szCs w:val="24"/>
                <w:lang w:val="en-CA"/>
              </w:rPr>
            </w:pPr>
            <w:r w:rsidRPr="00723BA4">
              <w:rPr>
                <w:sz w:val="24"/>
                <w:szCs w:val="24"/>
                <w:lang w:val="en-CA"/>
              </w:rPr>
              <w:t>2019 – Present</w:t>
            </w:r>
          </w:p>
        </w:tc>
        <w:tc>
          <w:tcPr>
            <w:tcW w:w="7511" w:type="dxa"/>
          </w:tcPr>
          <w:p w14:paraId="27AC0787" w14:textId="4028ED1A" w:rsidR="003D2D83" w:rsidRPr="00723BA4" w:rsidRDefault="003D2D83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723BA4">
              <w:rPr>
                <w:kern w:val="0"/>
                <w:sz w:val="24"/>
                <w:szCs w:val="24"/>
                <w:lang w:eastAsia="en-US"/>
              </w:rPr>
              <w:t xml:space="preserve">Editorial Board Member, </w:t>
            </w:r>
            <w:r w:rsidRPr="00723BA4">
              <w:rPr>
                <w:i/>
                <w:kern w:val="0"/>
                <w:sz w:val="24"/>
                <w:szCs w:val="24"/>
                <w:lang w:eastAsia="en-US"/>
              </w:rPr>
              <w:t>Young Exceptional Children</w:t>
            </w:r>
          </w:p>
        </w:tc>
      </w:tr>
      <w:tr w:rsidR="00E52952" w:rsidRPr="00723BA4" w14:paraId="3D61BBCD" w14:textId="77777777" w:rsidTr="003D2D83">
        <w:tc>
          <w:tcPr>
            <w:tcW w:w="1798" w:type="dxa"/>
          </w:tcPr>
          <w:p w14:paraId="2D0EA5FA" w14:textId="1645EDE3" w:rsidR="00E52952" w:rsidRPr="00723BA4" w:rsidRDefault="00E52952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sz w:val="24"/>
                <w:szCs w:val="24"/>
                <w:lang w:val="en-CA"/>
              </w:rPr>
            </w:pPr>
            <w:r w:rsidRPr="00723BA4">
              <w:rPr>
                <w:sz w:val="24"/>
                <w:szCs w:val="24"/>
                <w:lang w:val="en-CA"/>
              </w:rPr>
              <w:t xml:space="preserve">2016 – </w:t>
            </w:r>
            <w:r w:rsidR="003D2D83" w:rsidRPr="00723BA4">
              <w:rPr>
                <w:sz w:val="24"/>
                <w:szCs w:val="24"/>
                <w:lang w:val="en-CA"/>
              </w:rPr>
              <w:t>2019</w:t>
            </w:r>
          </w:p>
        </w:tc>
        <w:tc>
          <w:tcPr>
            <w:tcW w:w="7511" w:type="dxa"/>
          </w:tcPr>
          <w:p w14:paraId="260232C0" w14:textId="22377D13" w:rsidR="00E52952" w:rsidRPr="00723BA4" w:rsidRDefault="00E52952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723BA4">
              <w:rPr>
                <w:kern w:val="0"/>
                <w:sz w:val="24"/>
                <w:szCs w:val="24"/>
                <w:lang w:eastAsia="en-US"/>
              </w:rPr>
              <w:t xml:space="preserve">Guest Reviewer, </w:t>
            </w:r>
            <w:r w:rsidRPr="00723BA4">
              <w:rPr>
                <w:i/>
                <w:kern w:val="0"/>
                <w:sz w:val="24"/>
                <w:szCs w:val="24"/>
                <w:lang w:eastAsia="en-US"/>
              </w:rPr>
              <w:t xml:space="preserve">Young Exceptional </w:t>
            </w:r>
            <w:r w:rsidR="00831D9C" w:rsidRPr="00723BA4">
              <w:rPr>
                <w:i/>
                <w:kern w:val="0"/>
                <w:sz w:val="24"/>
                <w:szCs w:val="24"/>
                <w:lang w:eastAsia="en-US"/>
              </w:rPr>
              <w:t>Children</w:t>
            </w:r>
          </w:p>
        </w:tc>
      </w:tr>
      <w:tr w:rsidR="00831D9C" w:rsidRPr="00723BA4" w14:paraId="3766BF81" w14:textId="77777777" w:rsidTr="003D2D83">
        <w:tc>
          <w:tcPr>
            <w:tcW w:w="1798" w:type="dxa"/>
          </w:tcPr>
          <w:p w14:paraId="13ADD056" w14:textId="09E19E3D" w:rsidR="00831D9C" w:rsidRPr="00723BA4" w:rsidRDefault="00831D9C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sz w:val="24"/>
                <w:szCs w:val="24"/>
                <w:lang w:val="en-CA"/>
              </w:rPr>
            </w:pPr>
            <w:r w:rsidRPr="00723BA4">
              <w:rPr>
                <w:sz w:val="24"/>
                <w:szCs w:val="24"/>
                <w:lang w:val="en-CA"/>
              </w:rPr>
              <w:t>2016 – Present</w:t>
            </w:r>
          </w:p>
        </w:tc>
        <w:tc>
          <w:tcPr>
            <w:tcW w:w="7511" w:type="dxa"/>
          </w:tcPr>
          <w:p w14:paraId="0E1E31BC" w14:textId="650310CF" w:rsidR="00831D9C" w:rsidRPr="00723BA4" w:rsidRDefault="00831D9C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723BA4">
              <w:rPr>
                <w:kern w:val="0"/>
                <w:sz w:val="24"/>
                <w:szCs w:val="24"/>
                <w:lang w:eastAsia="en-US"/>
              </w:rPr>
              <w:t xml:space="preserve">Guest Reviewer, </w:t>
            </w:r>
            <w:r w:rsidRPr="00723BA4">
              <w:rPr>
                <w:i/>
                <w:kern w:val="0"/>
                <w:sz w:val="24"/>
                <w:szCs w:val="24"/>
                <w:lang w:eastAsia="en-US"/>
              </w:rPr>
              <w:t>Journal of Special Education Technology</w:t>
            </w:r>
          </w:p>
        </w:tc>
      </w:tr>
      <w:tr w:rsidR="00DF381F" w:rsidRPr="00723BA4" w14:paraId="1A0AAE70" w14:textId="77777777" w:rsidTr="003D2D83">
        <w:tc>
          <w:tcPr>
            <w:tcW w:w="1798" w:type="dxa"/>
          </w:tcPr>
          <w:p w14:paraId="3F436890" w14:textId="40A09008" w:rsidR="00DF381F" w:rsidRPr="00723BA4" w:rsidRDefault="00DF381F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sz w:val="24"/>
                <w:szCs w:val="24"/>
                <w:lang w:val="en-CA"/>
              </w:rPr>
            </w:pPr>
            <w:r w:rsidRPr="00723BA4">
              <w:rPr>
                <w:sz w:val="24"/>
                <w:szCs w:val="24"/>
                <w:lang w:val="en-CA"/>
              </w:rPr>
              <w:t>2018 – Present</w:t>
            </w:r>
          </w:p>
        </w:tc>
        <w:tc>
          <w:tcPr>
            <w:tcW w:w="7511" w:type="dxa"/>
          </w:tcPr>
          <w:p w14:paraId="180F3255" w14:textId="600E0AC8" w:rsidR="00DF381F" w:rsidRPr="00723BA4" w:rsidRDefault="00DF381F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723BA4">
              <w:rPr>
                <w:kern w:val="0"/>
                <w:sz w:val="24"/>
                <w:szCs w:val="24"/>
                <w:lang w:eastAsia="en-US"/>
              </w:rPr>
              <w:t xml:space="preserve">Guest Reviewer, </w:t>
            </w:r>
            <w:r w:rsidRPr="00723BA4">
              <w:rPr>
                <w:i/>
                <w:kern w:val="0"/>
                <w:sz w:val="24"/>
                <w:szCs w:val="24"/>
                <w:lang w:eastAsia="en-US"/>
              </w:rPr>
              <w:t>Teacher Education and Special Education</w:t>
            </w:r>
          </w:p>
        </w:tc>
      </w:tr>
    </w:tbl>
    <w:p w14:paraId="7E953E2C" w14:textId="10CA3685" w:rsidR="00BD2A37" w:rsidRPr="00723BA4" w:rsidRDefault="00BD2A37" w:rsidP="00BF4860">
      <w:pPr>
        <w:pStyle w:val="BodyText2"/>
        <w:spacing w:line="288" w:lineRule="auto"/>
        <w:outlineLvl w:val="0"/>
        <w:rPr>
          <w:rFonts w:ascii="Arial" w:hAnsi="Arial"/>
          <w:u w:val="single"/>
          <w:lang w:eastAsia="zh-CN"/>
        </w:rPr>
      </w:pPr>
      <w:r w:rsidRPr="00723BA4">
        <w:rPr>
          <w:rFonts w:ascii="Arial" w:hAnsi="Arial"/>
          <w:sz w:val="28"/>
          <w:u w:val="single"/>
          <w:lang w:eastAsia="zh-CN"/>
        </w:rPr>
        <w:t>Professional Memberships</w:t>
      </w:r>
      <w:r w:rsidRPr="00723BA4">
        <w:rPr>
          <w:rFonts w:ascii="Arial" w:hAnsi="Arial" w:hint="eastAsia"/>
          <w:sz w:val="28"/>
          <w:u w:val="single"/>
          <w:lang w:eastAsia="zh-CN"/>
        </w:rPr>
        <w:t xml:space="preserve">  </w:t>
      </w:r>
      <w:r w:rsidRPr="00723BA4">
        <w:rPr>
          <w:rFonts w:ascii="Arial" w:hAnsi="Arial" w:hint="eastAsia"/>
          <w:u w:val="single"/>
          <w:lang w:eastAsia="zh-CN"/>
        </w:rPr>
        <w:t xml:space="preserve">                                                                                             </w:t>
      </w:r>
    </w:p>
    <w:p w14:paraId="5F73686B" w14:textId="77777777" w:rsidR="00BD2A37" w:rsidRPr="00723BA4" w:rsidRDefault="00BD2A37" w:rsidP="00D12995">
      <w:pPr>
        <w:pStyle w:val="ListParagraph"/>
        <w:widowControl/>
        <w:autoSpaceDN w:val="0"/>
        <w:spacing w:line="288" w:lineRule="auto"/>
        <w:ind w:firstLineChars="0" w:firstLine="0"/>
        <w:jc w:val="left"/>
        <w:rPr>
          <w:rFonts w:cs="Calibri"/>
          <w:sz w:val="24"/>
          <w:szCs w:val="24"/>
        </w:rPr>
      </w:pPr>
      <w:r w:rsidRPr="00723BA4">
        <w:rPr>
          <w:rFonts w:cs="Calibri"/>
          <w:sz w:val="24"/>
          <w:szCs w:val="24"/>
        </w:rPr>
        <w:t xml:space="preserve">Council for Exceptional Children (CEC) </w:t>
      </w:r>
    </w:p>
    <w:p w14:paraId="2A1C60A4" w14:textId="6920E3BB" w:rsidR="008222E8" w:rsidRPr="00723BA4" w:rsidRDefault="00BD2A37" w:rsidP="00D12995">
      <w:pPr>
        <w:pStyle w:val="ListParagraph"/>
        <w:widowControl/>
        <w:numPr>
          <w:ilvl w:val="0"/>
          <w:numId w:val="26"/>
        </w:numPr>
        <w:autoSpaceDN w:val="0"/>
        <w:spacing w:line="288" w:lineRule="auto"/>
        <w:ind w:firstLineChars="0"/>
        <w:jc w:val="left"/>
        <w:rPr>
          <w:rFonts w:cs="Calibri"/>
          <w:sz w:val="24"/>
          <w:szCs w:val="24"/>
        </w:rPr>
      </w:pPr>
      <w:r w:rsidRPr="00723BA4">
        <w:rPr>
          <w:rFonts w:cs="Calibri"/>
          <w:sz w:val="24"/>
          <w:szCs w:val="24"/>
        </w:rPr>
        <w:t>Division for Early Childhood (DEC)</w:t>
      </w:r>
      <w:r w:rsidRPr="00723BA4">
        <w:rPr>
          <w:rFonts w:cs="Calibri" w:hint="eastAsia"/>
          <w:sz w:val="24"/>
          <w:szCs w:val="24"/>
        </w:rPr>
        <w:t xml:space="preserve">       </w:t>
      </w:r>
    </w:p>
    <w:p w14:paraId="5FE3736E" w14:textId="77777777" w:rsidR="00054195" w:rsidRPr="00723BA4" w:rsidRDefault="00054195" w:rsidP="00D12995">
      <w:pPr>
        <w:pStyle w:val="BodyText2"/>
        <w:spacing w:line="288" w:lineRule="auto"/>
        <w:rPr>
          <w:rFonts w:ascii="Arial" w:hAnsi="Arial"/>
          <w:u w:val="single"/>
          <w:lang w:eastAsia="zh-CN"/>
        </w:rPr>
      </w:pPr>
      <w:r w:rsidRPr="00723BA4">
        <w:rPr>
          <w:rFonts w:ascii="Arial" w:hAnsi="Arial"/>
          <w:sz w:val="28"/>
          <w:u w:val="single"/>
          <w:lang w:eastAsia="zh-CN"/>
        </w:rPr>
        <w:t xml:space="preserve">Awards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510"/>
      </w:tblGrid>
      <w:tr w:rsidR="000B4210" w:rsidRPr="00723BA4" w14:paraId="50264275" w14:textId="77777777" w:rsidTr="00F81C2E">
        <w:tc>
          <w:tcPr>
            <w:tcW w:w="1818" w:type="dxa"/>
          </w:tcPr>
          <w:p w14:paraId="700911CE" w14:textId="3DACD7CE" w:rsidR="000B4210" w:rsidRPr="00723BA4" w:rsidRDefault="000B4210" w:rsidP="00D12995">
            <w:pPr>
              <w:spacing w:line="288" w:lineRule="auto"/>
            </w:pPr>
            <w:r w:rsidRPr="00723BA4">
              <w:t>02/2020</w:t>
            </w:r>
          </w:p>
        </w:tc>
        <w:tc>
          <w:tcPr>
            <w:tcW w:w="7650" w:type="dxa"/>
          </w:tcPr>
          <w:p w14:paraId="6CA69E3D" w14:textId="33CCC2E6" w:rsidR="000B4210" w:rsidRPr="00723BA4" w:rsidRDefault="000B4210" w:rsidP="00D12995">
            <w:pPr>
              <w:spacing w:line="288" w:lineRule="auto"/>
            </w:pPr>
            <w:r w:rsidRPr="00723BA4">
              <w:t>Center for Research on Early Childhood Education Fellow</w:t>
            </w:r>
          </w:p>
          <w:p w14:paraId="26FCED3F" w14:textId="7CDB8DD3" w:rsidR="000B4210" w:rsidRPr="00723BA4" w:rsidRDefault="000B4210" w:rsidP="00D12995">
            <w:pPr>
              <w:spacing w:line="288" w:lineRule="auto"/>
            </w:pPr>
            <w:r w:rsidRPr="00723BA4">
              <w:t>University of Wisconsin-Madison</w:t>
            </w:r>
          </w:p>
        </w:tc>
      </w:tr>
      <w:tr w:rsidR="00F81C2E" w:rsidRPr="00723BA4" w14:paraId="74C148B7" w14:textId="77777777" w:rsidTr="00F81C2E">
        <w:tc>
          <w:tcPr>
            <w:tcW w:w="1818" w:type="dxa"/>
          </w:tcPr>
          <w:p w14:paraId="5FEE8EA5" w14:textId="211777FA" w:rsidR="00F81C2E" w:rsidRPr="00723BA4" w:rsidRDefault="000F0E2C" w:rsidP="00D12995">
            <w:pPr>
              <w:spacing w:line="288" w:lineRule="auto"/>
            </w:pPr>
            <w:r w:rsidRPr="00723BA4">
              <w:t xml:space="preserve">09/2017          </w:t>
            </w:r>
          </w:p>
        </w:tc>
        <w:tc>
          <w:tcPr>
            <w:tcW w:w="7650" w:type="dxa"/>
          </w:tcPr>
          <w:p w14:paraId="7304526C" w14:textId="739DB217" w:rsidR="000F0E2C" w:rsidRPr="00723BA4" w:rsidRDefault="000F0E2C" w:rsidP="00D12995">
            <w:pPr>
              <w:spacing w:line="288" w:lineRule="auto"/>
            </w:pPr>
            <w:r w:rsidRPr="00723BA4">
              <w:t>School of Education Scholarship</w:t>
            </w:r>
          </w:p>
          <w:p w14:paraId="6F002CBD" w14:textId="03C61AFD" w:rsidR="00F81C2E" w:rsidRPr="00723BA4" w:rsidRDefault="000F0E2C" w:rsidP="00D12995">
            <w:pPr>
              <w:spacing w:line="288" w:lineRule="auto"/>
            </w:pPr>
            <w:r w:rsidRPr="00723BA4">
              <w:t>University of Kansas</w:t>
            </w:r>
          </w:p>
        </w:tc>
      </w:tr>
      <w:tr w:rsidR="00E53469" w:rsidRPr="00723BA4" w14:paraId="58F117F1" w14:textId="77777777" w:rsidTr="00F81C2E">
        <w:tc>
          <w:tcPr>
            <w:tcW w:w="1818" w:type="dxa"/>
          </w:tcPr>
          <w:p w14:paraId="1BDC3AD5" w14:textId="6A6D3246" w:rsidR="00E53469" w:rsidRPr="00723BA4" w:rsidRDefault="00E53469" w:rsidP="00D12995">
            <w:pPr>
              <w:spacing w:line="288" w:lineRule="auto"/>
            </w:pPr>
            <w:r w:rsidRPr="00723BA4">
              <w:t>09/2016</w:t>
            </w:r>
          </w:p>
        </w:tc>
        <w:tc>
          <w:tcPr>
            <w:tcW w:w="7650" w:type="dxa"/>
          </w:tcPr>
          <w:p w14:paraId="2FEBFDC9" w14:textId="77777777" w:rsidR="00E53469" w:rsidRPr="00723BA4" w:rsidRDefault="00E53469" w:rsidP="00D12995">
            <w:pPr>
              <w:spacing w:line="288" w:lineRule="auto"/>
            </w:pPr>
            <w:r w:rsidRPr="00723BA4">
              <w:t>School of Education Scholarship</w:t>
            </w:r>
          </w:p>
          <w:p w14:paraId="6AC9C0AA" w14:textId="0B73C5D7" w:rsidR="00E53469" w:rsidRPr="00723BA4" w:rsidRDefault="00E53469" w:rsidP="00D12995">
            <w:pPr>
              <w:spacing w:line="288" w:lineRule="auto"/>
            </w:pPr>
            <w:r w:rsidRPr="00723BA4">
              <w:t>University of Kansas</w:t>
            </w:r>
          </w:p>
        </w:tc>
      </w:tr>
      <w:tr w:rsidR="00E53469" w:rsidRPr="00723BA4" w14:paraId="4BEE6D2A" w14:textId="77777777" w:rsidTr="00F81C2E">
        <w:tc>
          <w:tcPr>
            <w:tcW w:w="1818" w:type="dxa"/>
          </w:tcPr>
          <w:p w14:paraId="3457732D" w14:textId="413A4373" w:rsidR="00E53469" w:rsidRPr="00723BA4" w:rsidRDefault="00E53469" w:rsidP="00D12995">
            <w:pPr>
              <w:spacing w:line="288" w:lineRule="auto"/>
            </w:pPr>
            <w:r w:rsidRPr="00723BA4">
              <w:t>09/2015</w:t>
            </w:r>
          </w:p>
        </w:tc>
        <w:tc>
          <w:tcPr>
            <w:tcW w:w="7650" w:type="dxa"/>
          </w:tcPr>
          <w:p w14:paraId="14DECE96" w14:textId="77777777" w:rsidR="00E53469" w:rsidRPr="00723BA4" w:rsidRDefault="00E53469" w:rsidP="00D12995">
            <w:pPr>
              <w:spacing w:line="288" w:lineRule="auto"/>
            </w:pPr>
            <w:r w:rsidRPr="00723BA4">
              <w:t>School of Education Scholarship</w:t>
            </w:r>
          </w:p>
          <w:p w14:paraId="19EA4890" w14:textId="42A7FA4D" w:rsidR="00E53469" w:rsidRPr="00723BA4" w:rsidRDefault="00E53469" w:rsidP="00D12995">
            <w:pPr>
              <w:spacing w:line="288" w:lineRule="auto"/>
            </w:pPr>
            <w:r w:rsidRPr="00723BA4">
              <w:t>University of Kansas</w:t>
            </w:r>
          </w:p>
        </w:tc>
      </w:tr>
      <w:tr w:rsidR="000B24DC" w:rsidRPr="00723BA4" w14:paraId="0CC639EC" w14:textId="77777777" w:rsidTr="00F81C2E">
        <w:tc>
          <w:tcPr>
            <w:tcW w:w="1818" w:type="dxa"/>
          </w:tcPr>
          <w:p w14:paraId="46178ED8" w14:textId="2BA8C131" w:rsidR="000B24DC" w:rsidRPr="00723BA4" w:rsidRDefault="000B24DC" w:rsidP="00D12995">
            <w:pPr>
              <w:spacing w:line="288" w:lineRule="auto"/>
            </w:pPr>
            <w:r w:rsidRPr="00723BA4">
              <w:t>06/2012</w:t>
            </w:r>
          </w:p>
        </w:tc>
        <w:tc>
          <w:tcPr>
            <w:tcW w:w="7650" w:type="dxa"/>
          </w:tcPr>
          <w:p w14:paraId="62857D0F" w14:textId="77777777" w:rsidR="000B24DC" w:rsidRPr="00723BA4" w:rsidRDefault="000B24DC" w:rsidP="00D12995">
            <w:pPr>
              <w:pStyle w:val="BodyText2"/>
              <w:spacing w:line="288" w:lineRule="auto"/>
              <w:rPr>
                <w:rFonts w:cs="Calibri"/>
                <w:b w:val="0"/>
                <w:bCs w:val="0"/>
                <w:smallCaps w:val="0"/>
                <w:kern w:val="2"/>
                <w:lang w:val="en-US" w:eastAsia="zh-CN"/>
              </w:rPr>
            </w:pPr>
            <w:r w:rsidRPr="00723BA4">
              <w:rPr>
                <w:rFonts w:cs="Calibri" w:hint="eastAsia"/>
                <w:b w:val="0"/>
                <w:bCs w:val="0"/>
                <w:smallCaps w:val="0"/>
                <w:kern w:val="2"/>
                <w:lang w:val="en-US" w:eastAsia="zh-CN"/>
              </w:rPr>
              <w:t xml:space="preserve">Capital Outstanding Graduate    </w:t>
            </w:r>
          </w:p>
          <w:p w14:paraId="10CFBE5A" w14:textId="09F71EC9" w:rsidR="000B24DC" w:rsidRPr="00723BA4" w:rsidRDefault="000B24DC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Beijing</w:t>
            </w:r>
            <w:r w:rsidRPr="00723BA4">
              <w:rPr>
                <w:rFonts w:cs="Calibri" w:hint="eastAsia"/>
              </w:rPr>
              <w:t xml:space="preserve"> Educational Committee, China            </w:t>
            </w:r>
            <w:r w:rsidRPr="00723BA4">
              <w:rPr>
                <w:rFonts w:cs="Calibri" w:hint="eastAsia"/>
                <w:b/>
                <w:bCs/>
                <w:smallCaps/>
              </w:rPr>
              <w:t xml:space="preserve">       </w:t>
            </w:r>
            <w:r w:rsidRPr="00723BA4">
              <w:rPr>
                <w:rFonts w:cs="Calibri"/>
                <w:b/>
                <w:bCs/>
                <w:smallCaps/>
              </w:rPr>
              <w:t xml:space="preserve"> </w:t>
            </w:r>
            <w:r w:rsidRPr="00723BA4">
              <w:rPr>
                <w:rFonts w:cs="Calibri" w:hint="eastAsia"/>
                <w:b/>
                <w:bCs/>
                <w:smallCaps/>
              </w:rPr>
              <w:t xml:space="preserve">    </w:t>
            </w:r>
          </w:p>
        </w:tc>
      </w:tr>
      <w:tr w:rsidR="000B24DC" w:rsidRPr="00723BA4" w14:paraId="63395F74" w14:textId="77777777" w:rsidTr="00F81C2E">
        <w:tc>
          <w:tcPr>
            <w:tcW w:w="1818" w:type="dxa"/>
          </w:tcPr>
          <w:p w14:paraId="336B06A4" w14:textId="2B0FD65C" w:rsidR="000B24DC" w:rsidRPr="00723BA4" w:rsidRDefault="000B24DC" w:rsidP="00D12995">
            <w:pPr>
              <w:spacing w:line="288" w:lineRule="auto"/>
            </w:pPr>
            <w:r w:rsidRPr="00723BA4">
              <w:t>05/2012</w:t>
            </w:r>
          </w:p>
        </w:tc>
        <w:tc>
          <w:tcPr>
            <w:tcW w:w="7650" w:type="dxa"/>
          </w:tcPr>
          <w:p w14:paraId="69C50D00" w14:textId="77777777" w:rsidR="009216EC" w:rsidRPr="00723BA4" w:rsidRDefault="009216EC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 w:hint="eastAsia"/>
                <w:sz w:val="24"/>
                <w:szCs w:val="24"/>
              </w:rPr>
              <w:t xml:space="preserve">Outstanding Undergraduate of Beijing Normal University </w:t>
            </w:r>
          </w:p>
          <w:p w14:paraId="2BEAA143" w14:textId="0E5A0B63" w:rsidR="000B24DC" w:rsidRPr="00723BA4" w:rsidRDefault="009216EC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Beijing</w:t>
            </w:r>
            <w:r w:rsidRPr="00723BA4">
              <w:rPr>
                <w:rFonts w:cs="Calibri" w:hint="eastAsia"/>
              </w:rPr>
              <w:t xml:space="preserve"> </w:t>
            </w:r>
            <w:r w:rsidRPr="00723BA4">
              <w:rPr>
                <w:rFonts w:cs="Calibri"/>
              </w:rPr>
              <w:t>Normal University</w:t>
            </w:r>
            <w:r w:rsidRPr="00723BA4">
              <w:rPr>
                <w:rFonts w:cs="Calibri" w:hint="eastAsia"/>
              </w:rPr>
              <w:t xml:space="preserve">, China            </w:t>
            </w:r>
            <w:r w:rsidRPr="00723BA4">
              <w:rPr>
                <w:rFonts w:cs="Calibri" w:hint="eastAsia"/>
                <w:b/>
                <w:bCs/>
                <w:smallCaps/>
              </w:rPr>
              <w:t xml:space="preserve">       </w:t>
            </w:r>
            <w:r w:rsidRPr="00723BA4">
              <w:rPr>
                <w:rFonts w:cs="Calibri"/>
                <w:b/>
                <w:bCs/>
                <w:smallCaps/>
              </w:rPr>
              <w:t xml:space="preserve"> </w:t>
            </w:r>
            <w:r w:rsidRPr="00723BA4">
              <w:rPr>
                <w:rFonts w:cs="Calibri" w:hint="eastAsia"/>
                <w:b/>
                <w:bCs/>
                <w:smallCaps/>
              </w:rPr>
              <w:t xml:space="preserve">    </w:t>
            </w:r>
          </w:p>
        </w:tc>
      </w:tr>
      <w:tr w:rsidR="00413CF7" w:rsidRPr="00723BA4" w14:paraId="2B0E873D" w14:textId="77777777" w:rsidTr="00F81C2E">
        <w:tc>
          <w:tcPr>
            <w:tcW w:w="1818" w:type="dxa"/>
          </w:tcPr>
          <w:p w14:paraId="23061708" w14:textId="20643DD3" w:rsidR="00413CF7" w:rsidRPr="00723BA4" w:rsidRDefault="00550965" w:rsidP="00D12995">
            <w:pPr>
              <w:spacing w:line="288" w:lineRule="auto"/>
            </w:pPr>
            <w:r w:rsidRPr="00723BA4">
              <w:t>12/2011</w:t>
            </w:r>
          </w:p>
        </w:tc>
        <w:tc>
          <w:tcPr>
            <w:tcW w:w="7650" w:type="dxa"/>
          </w:tcPr>
          <w:p w14:paraId="3A00D5CC" w14:textId="77777777" w:rsidR="000D3426" w:rsidRPr="00723BA4" w:rsidRDefault="000D3426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 w:hint="eastAsia"/>
                <w:sz w:val="24"/>
                <w:szCs w:val="24"/>
              </w:rPr>
              <w:t>First Prize Scholarship</w:t>
            </w:r>
          </w:p>
          <w:p w14:paraId="3BAE5C0F" w14:textId="46BD26DC" w:rsidR="00413CF7" w:rsidRPr="00723BA4" w:rsidRDefault="000D3426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Beijing</w:t>
            </w:r>
            <w:r w:rsidRPr="00723BA4">
              <w:rPr>
                <w:rFonts w:cs="Calibri" w:hint="eastAsia"/>
              </w:rPr>
              <w:t xml:space="preserve"> </w:t>
            </w:r>
            <w:r w:rsidRPr="00723BA4">
              <w:rPr>
                <w:rFonts w:cs="Calibri"/>
              </w:rPr>
              <w:t>Normal University</w:t>
            </w:r>
            <w:r w:rsidRPr="00723BA4">
              <w:rPr>
                <w:rFonts w:cs="Calibri" w:hint="eastAsia"/>
              </w:rPr>
              <w:t xml:space="preserve">, China            </w:t>
            </w:r>
            <w:r w:rsidRPr="00723BA4">
              <w:rPr>
                <w:rFonts w:cs="Calibri" w:hint="eastAsia"/>
                <w:b/>
                <w:bCs/>
                <w:smallCaps/>
              </w:rPr>
              <w:t xml:space="preserve">       </w:t>
            </w:r>
            <w:r w:rsidRPr="00723BA4">
              <w:rPr>
                <w:rFonts w:cs="Calibri"/>
                <w:b/>
                <w:bCs/>
                <w:smallCaps/>
              </w:rPr>
              <w:t xml:space="preserve"> </w:t>
            </w:r>
            <w:r w:rsidRPr="00723BA4">
              <w:rPr>
                <w:rFonts w:cs="Calibri" w:hint="eastAsia"/>
                <w:b/>
                <w:bCs/>
                <w:smallCaps/>
              </w:rPr>
              <w:t xml:space="preserve">    </w:t>
            </w:r>
          </w:p>
        </w:tc>
      </w:tr>
      <w:tr w:rsidR="000D3426" w:rsidRPr="00723BA4" w14:paraId="69652551" w14:textId="77777777" w:rsidTr="00F81C2E">
        <w:tc>
          <w:tcPr>
            <w:tcW w:w="1818" w:type="dxa"/>
          </w:tcPr>
          <w:p w14:paraId="2A5927AE" w14:textId="61888DC7" w:rsidR="000D3426" w:rsidRPr="00723BA4" w:rsidRDefault="006E5425" w:rsidP="00D12995">
            <w:pPr>
              <w:spacing w:line="288" w:lineRule="auto"/>
            </w:pPr>
            <w:r w:rsidRPr="00723BA4">
              <w:t>11/2011</w:t>
            </w:r>
          </w:p>
        </w:tc>
        <w:tc>
          <w:tcPr>
            <w:tcW w:w="7650" w:type="dxa"/>
          </w:tcPr>
          <w:p w14:paraId="414057DB" w14:textId="77777777" w:rsidR="00D6243C" w:rsidRPr="00723BA4" w:rsidRDefault="00D6243C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 w:hint="eastAsia"/>
                <w:sz w:val="24"/>
                <w:szCs w:val="24"/>
              </w:rPr>
              <w:t xml:space="preserve">National </w:t>
            </w:r>
            <w:r w:rsidRPr="00723BA4">
              <w:rPr>
                <w:rFonts w:cs="Calibri"/>
                <w:sz w:val="24"/>
                <w:szCs w:val="24"/>
              </w:rPr>
              <w:t xml:space="preserve">Undergraduate </w:t>
            </w:r>
            <w:r w:rsidRPr="00723BA4">
              <w:rPr>
                <w:rFonts w:cs="Calibri" w:hint="eastAsia"/>
                <w:sz w:val="24"/>
                <w:szCs w:val="24"/>
              </w:rPr>
              <w:t xml:space="preserve">Scholarship      </w:t>
            </w:r>
          </w:p>
          <w:p w14:paraId="395412E1" w14:textId="69416CCA" w:rsidR="000D3426" w:rsidRPr="00723BA4" w:rsidRDefault="00D6243C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 w:hint="eastAsia"/>
                <w:sz w:val="24"/>
              </w:rPr>
              <w:t xml:space="preserve">Seal of Educational Committee, China                </w:t>
            </w:r>
            <w:r w:rsidRPr="00723BA4">
              <w:rPr>
                <w:rFonts w:cs="Calibri" w:hint="eastAsia"/>
                <w:sz w:val="24"/>
                <w:szCs w:val="24"/>
              </w:rPr>
              <w:t xml:space="preserve">            </w:t>
            </w:r>
          </w:p>
        </w:tc>
      </w:tr>
      <w:tr w:rsidR="007D6516" w:rsidRPr="00723BA4" w14:paraId="4B451600" w14:textId="77777777" w:rsidTr="00F81C2E">
        <w:tc>
          <w:tcPr>
            <w:tcW w:w="1818" w:type="dxa"/>
          </w:tcPr>
          <w:p w14:paraId="1A4BFEE8" w14:textId="3469CEB3" w:rsidR="007D6516" w:rsidRPr="00723BA4" w:rsidRDefault="007D6516" w:rsidP="00D12995">
            <w:pPr>
              <w:spacing w:line="288" w:lineRule="auto"/>
            </w:pPr>
            <w:r w:rsidRPr="00723BA4">
              <w:lastRenderedPageBreak/>
              <w:t>12/2010</w:t>
            </w:r>
          </w:p>
        </w:tc>
        <w:tc>
          <w:tcPr>
            <w:tcW w:w="7650" w:type="dxa"/>
          </w:tcPr>
          <w:p w14:paraId="155C9C3C" w14:textId="77777777" w:rsidR="00F27881" w:rsidRPr="00723BA4" w:rsidRDefault="00F27881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 w:hint="eastAsia"/>
              </w:rPr>
              <w:t>First Prize Scholarship</w:t>
            </w:r>
          </w:p>
          <w:p w14:paraId="707ECB2B" w14:textId="087745EA" w:rsidR="007D6516" w:rsidRPr="00723BA4" w:rsidRDefault="00F27881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Beijing</w:t>
            </w:r>
            <w:r w:rsidRPr="00723BA4">
              <w:rPr>
                <w:rFonts w:cs="Calibri" w:hint="eastAsia"/>
              </w:rPr>
              <w:t xml:space="preserve"> </w:t>
            </w:r>
            <w:r w:rsidRPr="00723BA4">
              <w:rPr>
                <w:rFonts w:cs="Calibri"/>
              </w:rPr>
              <w:t>Normal University</w:t>
            </w:r>
            <w:r w:rsidRPr="00723BA4">
              <w:rPr>
                <w:rFonts w:cs="Calibri" w:hint="eastAsia"/>
              </w:rPr>
              <w:t xml:space="preserve">, China            </w:t>
            </w:r>
            <w:r w:rsidRPr="00723BA4">
              <w:rPr>
                <w:rFonts w:cs="Calibri" w:hint="eastAsia"/>
                <w:b/>
                <w:bCs/>
                <w:smallCaps/>
              </w:rPr>
              <w:t xml:space="preserve">       </w:t>
            </w:r>
            <w:r w:rsidRPr="00723BA4">
              <w:rPr>
                <w:rFonts w:cs="Calibri"/>
                <w:b/>
                <w:bCs/>
                <w:smallCaps/>
              </w:rPr>
              <w:t xml:space="preserve"> </w:t>
            </w:r>
            <w:r w:rsidRPr="00723BA4">
              <w:rPr>
                <w:rFonts w:cs="Calibri" w:hint="eastAsia"/>
                <w:b/>
                <w:bCs/>
                <w:smallCaps/>
              </w:rPr>
              <w:t xml:space="preserve">    </w:t>
            </w:r>
          </w:p>
        </w:tc>
      </w:tr>
      <w:tr w:rsidR="007D6516" w:rsidRPr="00E53469" w14:paraId="6840C889" w14:textId="77777777" w:rsidTr="00F81C2E">
        <w:tc>
          <w:tcPr>
            <w:tcW w:w="1818" w:type="dxa"/>
          </w:tcPr>
          <w:p w14:paraId="74B5320F" w14:textId="185A1945" w:rsidR="007D6516" w:rsidRPr="00723BA4" w:rsidRDefault="007D6516" w:rsidP="00D12995">
            <w:pPr>
              <w:spacing w:line="288" w:lineRule="auto"/>
            </w:pPr>
            <w:r w:rsidRPr="00723BA4">
              <w:t>12/2010</w:t>
            </w:r>
          </w:p>
        </w:tc>
        <w:tc>
          <w:tcPr>
            <w:tcW w:w="7650" w:type="dxa"/>
          </w:tcPr>
          <w:p w14:paraId="053A8196" w14:textId="77777777" w:rsidR="00F27881" w:rsidRPr="00723BA4" w:rsidRDefault="00F27881" w:rsidP="00D12995">
            <w:pPr>
              <w:pStyle w:val="ListParagraph"/>
              <w:widowControl/>
              <w:autoSpaceDN w:val="0"/>
              <w:spacing w:line="288" w:lineRule="auto"/>
              <w:ind w:firstLineChars="0" w:firstLine="0"/>
              <w:jc w:val="left"/>
              <w:rPr>
                <w:rFonts w:cs="Calibri"/>
                <w:sz w:val="24"/>
                <w:szCs w:val="24"/>
              </w:rPr>
            </w:pPr>
            <w:r w:rsidRPr="00723BA4">
              <w:rPr>
                <w:rFonts w:cs="Calibri" w:hint="eastAsia"/>
                <w:sz w:val="24"/>
                <w:szCs w:val="24"/>
              </w:rPr>
              <w:t>Excellent Student Leader</w:t>
            </w:r>
          </w:p>
          <w:p w14:paraId="664E6335" w14:textId="0396E92A" w:rsidR="007D6516" w:rsidRPr="00723BA4" w:rsidRDefault="00F27881" w:rsidP="00D12995">
            <w:pPr>
              <w:autoSpaceDN w:val="0"/>
              <w:spacing w:line="288" w:lineRule="auto"/>
              <w:rPr>
                <w:rFonts w:cs="Calibri"/>
              </w:rPr>
            </w:pPr>
            <w:r w:rsidRPr="00723BA4">
              <w:rPr>
                <w:rFonts w:cs="Calibri"/>
              </w:rPr>
              <w:t>Beijing</w:t>
            </w:r>
            <w:r w:rsidRPr="00723BA4">
              <w:rPr>
                <w:rFonts w:cs="Calibri" w:hint="eastAsia"/>
              </w:rPr>
              <w:t xml:space="preserve"> </w:t>
            </w:r>
            <w:r w:rsidRPr="00723BA4">
              <w:rPr>
                <w:rFonts w:cs="Calibri"/>
              </w:rPr>
              <w:t>Normal University</w:t>
            </w:r>
            <w:r w:rsidRPr="00723BA4">
              <w:rPr>
                <w:rFonts w:cs="Calibri" w:hint="eastAsia"/>
              </w:rPr>
              <w:t xml:space="preserve">, China            </w:t>
            </w:r>
            <w:r w:rsidRPr="00723BA4">
              <w:rPr>
                <w:rFonts w:cs="Calibri" w:hint="eastAsia"/>
                <w:b/>
                <w:bCs/>
                <w:smallCaps/>
              </w:rPr>
              <w:t xml:space="preserve">       </w:t>
            </w:r>
            <w:r w:rsidRPr="00723BA4">
              <w:rPr>
                <w:rFonts w:cs="Calibri"/>
                <w:b/>
                <w:bCs/>
                <w:smallCaps/>
              </w:rPr>
              <w:t xml:space="preserve"> </w:t>
            </w:r>
            <w:r w:rsidRPr="00723BA4">
              <w:rPr>
                <w:rFonts w:cs="Calibri" w:hint="eastAsia"/>
                <w:b/>
                <w:bCs/>
                <w:smallCaps/>
              </w:rPr>
              <w:t xml:space="preserve">    </w:t>
            </w:r>
          </w:p>
        </w:tc>
      </w:tr>
    </w:tbl>
    <w:p w14:paraId="0340036E" w14:textId="0F7FA355" w:rsidR="00FB7F1C" w:rsidRPr="0011668C" w:rsidRDefault="00FB7F1C" w:rsidP="0011668C">
      <w:pPr>
        <w:autoSpaceDN w:val="0"/>
        <w:spacing w:line="288" w:lineRule="auto"/>
        <w:rPr>
          <w:rFonts w:cs="Calibri"/>
        </w:rPr>
      </w:pPr>
      <w:r w:rsidRPr="0011668C">
        <w:rPr>
          <w:rFonts w:cs="Calibri" w:hint="eastAsia"/>
        </w:rPr>
        <w:t xml:space="preserve"> </w:t>
      </w:r>
    </w:p>
    <w:sectPr w:rsidR="00FB7F1C" w:rsidRPr="0011668C" w:rsidSect="008C1C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189" w:h="15817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7C20F" w14:textId="77777777" w:rsidR="005174A2" w:rsidRDefault="005174A2">
      <w:r>
        <w:separator/>
      </w:r>
    </w:p>
  </w:endnote>
  <w:endnote w:type="continuationSeparator" w:id="0">
    <w:p w14:paraId="3169B950" w14:textId="77777777" w:rsidR="005174A2" w:rsidRDefault="0051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EFED5" w14:textId="77777777" w:rsidR="00EF5152" w:rsidRDefault="00EF5152" w:rsidP="001357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FAB64" w14:textId="77777777" w:rsidR="00EF5152" w:rsidRDefault="00EF5152" w:rsidP="00EF51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0798" w14:textId="77777777" w:rsidR="00EF5152" w:rsidRPr="00EF5152" w:rsidRDefault="00EF5152" w:rsidP="0013576A">
    <w:pPr>
      <w:pStyle w:val="Footer"/>
      <w:framePr w:wrap="around" w:vAnchor="text" w:hAnchor="margin" w:xAlign="right" w:y="1"/>
      <w:rPr>
        <w:rStyle w:val="PageNumber"/>
        <w:sz w:val="36"/>
      </w:rPr>
    </w:pPr>
    <w:r w:rsidRPr="00EF5152">
      <w:rPr>
        <w:rStyle w:val="PageNumber"/>
        <w:sz w:val="24"/>
      </w:rPr>
      <w:fldChar w:fldCharType="begin"/>
    </w:r>
    <w:r w:rsidRPr="00EF5152">
      <w:rPr>
        <w:rStyle w:val="PageNumber"/>
        <w:sz w:val="24"/>
      </w:rPr>
      <w:instrText xml:space="preserve">PAGE  </w:instrText>
    </w:r>
    <w:r w:rsidRPr="00EF5152">
      <w:rPr>
        <w:rStyle w:val="PageNumber"/>
        <w:sz w:val="24"/>
      </w:rPr>
      <w:fldChar w:fldCharType="separate"/>
    </w:r>
    <w:r w:rsidR="000970F5">
      <w:rPr>
        <w:rStyle w:val="PageNumber"/>
        <w:noProof/>
        <w:sz w:val="24"/>
      </w:rPr>
      <w:t>5</w:t>
    </w:r>
    <w:r w:rsidRPr="00EF5152">
      <w:rPr>
        <w:rStyle w:val="PageNumber"/>
        <w:sz w:val="24"/>
      </w:rPr>
      <w:fldChar w:fldCharType="end"/>
    </w:r>
  </w:p>
  <w:p w14:paraId="19842689" w14:textId="77777777" w:rsidR="00EF5152" w:rsidRPr="00EF5152" w:rsidRDefault="00EF5152" w:rsidP="00EF5152">
    <w:pPr>
      <w:pStyle w:val="Footer"/>
      <w:ind w:right="360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03040" w14:textId="77777777" w:rsidR="00F25967" w:rsidRDefault="00F25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200B9" w14:textId="77777777" w:rsidR="005174A2" w:rsidRDefault="005174A2">
      <w:r>
        <w:separator/>
      </w:r>
    </w:p>
  </w:footnote>
  <w:footnote w:type="continuationSeparator" w:id="0">
    <w:p w14:paraId="5C0B293E" w14:textId="77777777" w:rsidR="005174A2" w:rsidRDefault="0051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8B205" w14:textId="77777777" w:rsidR="00EF5152" w:rsidRDefault="00EF5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5602E" w14:textId="44DE444C" w:rsidR="00F81C2E" w:rsidRDefault="00F81C2E">
    <w:pPr>
      <w:pStyle w:val="Header"/>
    </w:pPr>
  </w:p>
  <w:p w14:paraId="6FD188AC" w14:textId="77777777" w:rsidR="00A131FA" w:rsidRDefault="00A13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89C01" w14:textId="77777777" w:rsidR="00EF5152" w:rsidRDefault="00EF5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5CA1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0000014"/>
    <w:multiLevelType w:val="singleLevel"/>
    <w:tmpl w:val="0000001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16"/>
    <w:multiLevelType w:val="singleLevel"/>
    <w:tmpl w:val="00000016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00000017"/>
    <w:multiLevelType w:val="singleLevel"/>
    <w:tmpl w:val="00000017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00000018"/>
    <w:multiLevelType w:val="singleLevel"/>
    <w:tmpl w:val="0000001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00000019"/>
    <w:multiLevelType w:val="singleLevel"/>
    <w:tmpl w:val="0000001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0000001A"/>
    <w:multiLevelType w:val="singleLevel"/>
    <w:tmpl w:val="0000001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0000001B"/>
    <w:multiLevelType w:val="singleLevel"/>
    <w:tmpl w:val="0000001B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0000001C"/>
    <w:multiLevelType w:val="multilevel"/>
    <w:tmpl w:val="000000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0000023"/>
    <w:multiLevelType w:val="singleLevel"/>
    <w:tmpl w:val="00000023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00000025"/>
    <w:multiLevelType w:val="singleLevel"/>
    <w:tmpl w:val="00000025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00000026"/>
    <w:multiLevelType w:val="singleLevel"/>
    <w:tmpl w:val="00000026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00000027"/>
    <w:multiLevelType w:val="singleLevel"/>
    <w:tmpl w:val="00000027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00000028"/>
    <w:multiLevelType w:val="singleLevel"/>
    <w:tmpl w:val="00000028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00000029"/>
    <w:multiLevelType w:val="singleLevel"/>
    <w:tmpl w:val="0000002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0000002A"/>
    <w:multiLevelType w:val="singleLevel"/>
    <w:tmpl w:val="0000002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0000002B"/>
    <w:multiLevelType w:val="singleLevel"/>
    <w:tmpl w:val="0000002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1EB83CE6"/>
    <w:multiLevelType w:val="multilevel"/>
    <w:tmpl w:val="EC5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88589E"/>
    <w:multiLevelType w:val="hybridMultilevel"/>
    <w:tmpl w:val="CF68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F0D1B"/>
    <w:multiLevelType w:val="hybridMultilevel"/>
    <w:tmpl w:val="1370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F143E"/>
    <w:multiLevelType w:val="singleLevel"/>
    <w:tmpl w:val="527F143E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27F1505"/>
    <w:multiLevelType w:val="singleLevel"/>
    <w:tmpl w:val="527F1505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A3C770F"/>
    <w:multiLevelType w:val="hybridMultilevel"/>
    <w:tmpl w:val="7BF8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04ECC"/>
    <w:multiLevelType w:val="hybridMultilevel"/>
    <w:tmpl w:val="F8A0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4"/>
  </w:num>
  <w:num w:numId="5">
    <w:abstractNumId w:val="7"/>
  </w:num>
  <w:num w:numId="6">
    <w:abstractNumId w:val="2"/>
  </w:num>
  <w:num w:numId="7">
    <w:abstractNumId w:val="3"/>
  </w:num>
  <w:num w:numId="8">
    <w:abstractNumId w:val="25"/>
  </w:num>
  <w:num w:numId="9">
    <w:abstractNumId w:val="15"/>
  </w:num>
  <w:num w:numId="10">
    <w:abstractNumId w:val="4"/>
  </w:num>
  <w:num w:numId="11">
    <w:abstractNumId w:val="10"/>
  </w:num>
  <w:num w:numId="12">
    <w:abstractNumId w:val="8"/>
  </w:num>
  <w:num w:numId="13">
    <w:abstractNumId w:val="24"/>
  </w:num>
  <w:num w:numId="14">
    <w:abstractNumId w:val="17"/>
  </w:num>
  <w:num w:numId="15">
    <w:abstractNumId w:val="20"/>
  </w:num>
  <w:num w:numId="16">
    <w:abstractNumId w:val="6"/>
  </w:num>
  <w:num w:numId="17">
    <w:abstractNumId w:val="19"/>
  </w:num>
  <w:num w:numId="18">
    <w:abstractNumId w:val="5"/>
  </w:num>
  <w:num w:numId="19">
    <w:abstractNumId w:val="11"/>
  </w:num>
  <w:num w:numId="20">
    <w:abstractNumId w:val="18"/>
  </w:num>
  <w:num w:numId="21">
    <w:abstractNumId w:val="16"/>
  </w:num>
  <w:num w:numId="22">
    <w:abstractNumId w:val="12"/>
  </w:num>
  <w:num w:numId="23">
    <w:abstractNumId w:val="23"/>
  </w:num>
  <w:num w:numId="24">
    <w:abstractNumId w:val="26"/>
  </w:num>
  <w:num w:numId="25">
    <w:abstractNumId w:val="22"/>
  </w:num>
  <w:num w:numId="26">
    <w:abstractNumId w:val="27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413"/>
    <w:rsid w:val="000055A8"/>
    <w:rsid w:val="00012B6C"/>
    <w:rsid w:val="00012F46"/>
    <w:rsid w:val="00013B0B"/>
    <w:rsid w:val="000161C3"/>
    <w:rsid w:val="000256F9"/>
    <w:rsid w:val="0002701C"/>
    <w:rsid w:val="00027394"/>
    <w:rsid w:val="0003194A"/>
    <w:rsid w:val="000326B7"/>
    <w:rsid w:val="000326EE"/>
    <w:rsid w:val="00033074"/>
    <w:rsid w:val="0003756E"/>
    <w:rsid w:val="00045747"/>
    <w:rsid w:val="00054100"/>
    <w:rsid w:val="00054195"/>
    <w:rsid w:val="0005422F"/>
    <w:rsid w:val="00062297"/>
    <w:rsid w:val="00062959"/>
    <w:rsid w:val="00065B29"/>
    <w:rsid w:val="00066AFC"/>
    <w:rsid w:val="000716BA"/>
    <w:rsid w:val="0007774D"/>
    <w:rsid w:val="00084498"/>
    <w:rsid w:val="00084F5A"/>
    <w:rsid w:val="000970F5"/>
    <w:rsid w:val="000A0DDE"/>
    <w:rsid w:val="000A7AF6"/>
    <w:rsid w:val="000B24DC"/>
    <w:rsid w:val="000B2B8A"/>
    <w:rsid w:val="000B4210"/>
    <w:rsid w:val="000B4912"/>
    <w:rsid w:val="000B6627"/>
    <w:rsid w:val="000C0832"/>
    <w:rsid w:val="000C0E87"/>
    <w:rsid w:val="000D0589"/>
    <w:rsid w:val="000D3426"/>
    <w:rsid w:val="000D4252"/>
    <w:rsid w:val="000D4BA2"/>
    <w:rsid w:val="000D4EDA"/>
    <w:rsid w:val="000D680D"/>
    <w:rsid w:val="000D6A9B"/>
    <w:rsid w:val="000D7D07"/>
    <w:rsid w:val="000E36C2"/>
    <w:rsid w:val="000E57D0"/>
    <w:rsid w:val="000F0546"/>
    <w:rsid w:val="000F0E2C"/>
    <w:rsid w:val="000F211E"/>
    <w:rsid w:val="00100144"/>
    <w:rsid w:val="00100E3A"/>
    <w:rsid w:val="00101637"/>
    <w:rsid w:val="00104532"/>
    <w:rsid w:val="0011267D"/>
    <w:rsid w:val="001128D6"/>
    <w:rsid w:val="0011668C"/>
    <w:rsid w:val="0012033D"/>
    <w:rsid w:val="0012250B"/>
    <w:rsid w:val="001310AA"/>
    <w:rsid w:val="00133DEB"/>
    <w:rsid w:val="00136F31"/>
    <w:rsid w:val="001373E6"/>
    <w:rsid w:val="0014153A"/>
    <w:rsid w:val="00155568"/>
    <w:rsid w:val="00162D12"/>
    <w:rsid w:val="00164122"/>
    <w:rsid w:val="00165407"/>
    <w:rsid w:val="00172A27"/>
    <w:rsid w:val="00173631"/>
    <w:rsid w:val="0018433A"/>
    <w:rsid w:val="00185D17"/>
    <w:rsid w:val="00192AFD"/>
    <w:rsid w:val="001A1CBA"/>
    <w:rsid w:val="001A1E79"/>
    <w:rsid w:val="001A25FC"/>
    <w:rsid w:val="001A315A"/>
    <w:rsid w:val="001A4E6B"/>
    <w:rsid w:val="001A64D0"/>
    <w:rsid w:val="001A7F4E"/>
    <w:rsid w:val="001B3B91"/>
    <w:rsid w:val="001B70C5"/>
    <w:rsid w:val="001C20CF"/>
    <w:rsid w:val="001C2C58"/>
    <w:rsid w:val="001D0AB6"/>
    <w:rsid w:val="001D2EEE"/>
    <w:rsid w:val="001E19DA"/>
    <w:rsid w:val="001E632E"/>
    <w:rsid w:val="001F5D6A"/>
    <w:rsid w:val="001F6FEA"/>
    <w:rsid w:val="001F7213"/>
    <w:rsid w:val="00200DC1"/>
    <w:rsid w:val="0020516B"/>
    <w:rsid w:val="00205E6C"/>
    <w:rsid w:val="00207345"/>
    <w:rsid w:val="00207685"/>
    <w:rsid w:val="00214E25"/>
    <w:rsid w:val="0021721B"/>
    <w:rsid w:val="00222C5B"/>
    <w:rsid w:val="00226378"/>
    <w:rsid w:val="00227AC9"/>
    <w:rsid w:val="002307F3"/>
    <w:rsid w:val="00231EF7"/>
    <w:rsid w:val="002333F5"/>
    <w:rsid w:val="002429D5"/>
    <w:rsid w:val="0024526F"/>
    <w:rsid w:val="00246733"/>
    <w:rsid w:val="002513F8"/>
    <w:rsid w:val="002602B2"/>
    <w:rsid w:val="002606B0"/>
    <w:rsid w:val="00263444"/>
    <w:rsid w:val="00263F16"/>
    <w:rsid w:val="00264D74"/>
    <w:rsid w:val="002665E9"/>
    <w:rsid w:val="00270122"/>
    <w:rsid w:val="0027622F"/>
    <w:rsid w:val="0028090F"/>
    <w:rsid w:val="002841B4"/>
    <w:rsid w:val="002915EA"/>
    <w:rsid w:val="00291E11"/>
    <w:rsid w:val="00293E8F"/>
    <w:rsid w:val="002950F0"/>
    <w:rsid w:val="0029618B"/>
    <w:rsid w:val="002A1DA1"/>
    <w:rsid w:val="002A39B6"/>
    <w:rsid w:val="002A56F9"/>
    <w:rsid w:val="002B7B1D"/>
    <w:rsid w:val="002C2D55"/>
    <w:rsid w:val="002C7DF9"/>
    <w:rsid w:val="002D1240"/>
    <w:rsid w:val="002E2932"/>
    <w:rsid w:val="002E4389"/>
    <w:rsid w:val="002E4878"/>
    <w:rsid w:val="002F0782"/>
    <w:rsid w:val="00301934"/>
    <w:rsid w:val="00314B96"/>
    <w:rsid w:val="00317CFA"/>
    <w:rsid w:val="00321203"/>
    <w:rsid w:val="00325174"/>
    <w:rsid w:val="00326217"/>
    <w:rsid w:val="00327A4E"/>
    <w:rsid w:val="00344C12"/>
    <w:rsid w:val="003535E6"/>
    <w:rsid w:val="003559A0"/>
    <w:rsid w:val="00361182"/>
    <w:rsid w:val="00361822"/>
    <w:rsid w:val="0036225B"/>
    <w:rsid w:val="00371D3C"/>
    <w:rsid w:val="003720D2"/>
    <w:rsid w:val="003755BC"/>
    <w:rsid w:val="00375C40"/>
    <w:rsid w:val="00376CE2"/>
    <w:rsid w:val="003803BA"/>
    <w:rsid w:val="00381625"/>
    <w:rsid w:val="00384FA4"/>
    <w:rsid w:val="00385459"/>
    <w:rsid w:val="003863ED"/>
    <w:rsid w:val="00390FBE"/>
    <w:rsid w:val="0039218A"/>
    <w:rsid w:val="00396AD3"/>
    <w:rsid w:val="003A13E0"/>
    <w:rsid w:val="003A2077"/>
    <w:rsid w:val="003A29EE"/>
    <w:rsid w:val="003A36E4"/>
    <w:rsid w:val="003B186C"/>
    <w:rsid w:val="003B24BF"/>
    <w:rsid w:val="003B2662"/>
    <w:rsid w:val="003B4BBD"/>
    <w:rsid w:val="003C012C"/>
    <w:rsid w:val="003C01F1"/>
    <w:rsid w:val="003C5BBC"/>
    <w:rsid w:val="003C6781"/>
    <w:rsid w:val="003D21E0"/>
    <w:rsid w:val="003D2D83"/>
    <w:rsid w:val="003D3979"/>
    <w:rsid w:val="003D3BB2"/>
    <w:rsid w:val="003D506A"/>
    <w:rsid w:val="003D54B3"/>
    <w:rsid w:val="003D69E0"/>
    <w:rsid w:val="003E1CDF"/>
    <w:rsid w:val="003E6F77"/>
    <w:rsid w:val="003E7A71"/>
    <w:rsid w:val="003F1F78"/>
    <w:rsid w:val="003F3862"/>
    <w:rsid w:val="003F7518"/>
    <w:rsid w:val="003F7DE9"/>
    <w:rsid w:val="00401D1E"/>
    <w:rsid w:val="004042CE"/>
    <w:rsid w:val="004138A3"/>
    <w:rsid w:val="00413CF7"/>
    <w:rsid w:val="004211B9"/>
    <w:rsid w:val="004229B4"/>
    <w:rsid w:val="00427FA1"/>
    <w:rsid w:val="00436010"/>
    <w:rsid w:val="0044000A"/>
    <w:rsid w:val="00450D41"/>
    <w:rsid w:val="004650F6"/>
    <w:rsid w:val="00465734"/>
    <w:rsid w:val="0046695A"/>
    <w:rsid w:val="00466B52"/>
    <w:rsid w:val="00466DA1"/>
    <w:rsid w:val="00472B48"/>
    <w:rsid w:val="00480955"/>
    <w:rsid w:val="00487C1E"/>
    <w:rsid w:val="00491C58"/>
    <w:rsid w:val="00492DB7"/>
    <w:rsid w:val="00493827"/>
    <w:rsid w:val="004A19C3"/>
    <w:rsid w:val="004A25B2"/>
    <w:rsid w:val="004A4826"/>
    <w:rsid w:val="004B0241"/>
    <w:rsid w:val="004B04BA"/>
    <w:rsid w:val="004B099E"/>
    <w:rsid w:val="004B211E"/>
    <w:rsid w:val="004B274A"/>
    <w:rsid w:val="004B4615"/>
    <w:rsid w:val="004D2480"/>
    <w:rsid w:val="004D33A2"/>
    <w:rsid w:val="004D33B8"/>
    <w:rsid w:val="004D3B32"/>
    <w:rsid w:val="004D4940"/>
    <w:rsid w:val="004D4BF8"/>
    <w:rsid w:val="004D6A85"/>
    <w:rsid w:val="004E176B"/>
    <w:rsid w:val="004E6D0B"/>
    <w:rsid w:val="004E6F25"/>
    <w:rsid w:val="004E7972"/>
    <w:rsid w:val="004E7CD6"/>
    <w:rsid w:val="00511949"/>
    <w:rsid w:val="00511981"/>
    <w:rsid w:val="00511C52"/>
    <w:rsid w:val="0051504E"/>
    <w:rsid w:val="005174A2"/>
    <w:rsid w:val="005268D0"/>
    <w:rsid w:val="00527712"/>
    <w:rsid w:val="00531A12"/>
    <w:rsid w:val="00550965"/>
    <w:rsid w:val="005528AB"/>
    <w:rsid w:val="00570082"/>
    <w:rsid w:val="0057091B"/>
    <w:rsid w:val="0057348F"/>
    <w:rsid w:val="0057365F"/>
    <w:rsid w:val="0057429A"/>
    <w:rsid w:val="00580507"/>
    <w:rsid w:val="005812BA"/>
    <w:rsid w:val="00581E96"/>
    <w:rsid w:val="005901ED"/>
    <w:rsid w:val="00592165"/>
    <w:rsid w:val="00594892"/>
    <w:rsid w:val="00594911"/>
    <w:rsid w:val="005A0D65"/>
    <w:rsid w:val="005A665C"/>
    <w:rsid w:val="005C1397"/>
    <w:rsid w:val="005C25D5"/>
    <w:rsid w:val="005C388C"/>
    <w:rsid w:val="005C59DA"/>
    <w:rsid w:val="005C6F4D"/>
    <w:rsid w:val="005D208E"/>
    <w:rsid w:val="005E6B89"/>
    <w:rsid w:val="005E72E9"/>
    <w:rsid w:val="005F64D0"/>
    <w:rsid w:val="00601437"/>
    <w:rsid w:val="006101C1"/>
    <w:rsid w:val="006177F8"/>
    <w:rsid w:val="00625E6B"/>
    <w:rsid w:val="00630967"/>
    <w:rsid w:val="00641303"/>
    <w:rsid w:val="00644F66"/>
    <w:rsid w:val="00647509"/>
    <w:rsid w:val="006526FB"/>
    <w:rsid w:val="006532E8"/>
    <w:rsid w:val="00655B15"/>
    <w:rsid w:val="00666479"/>
    <w:rsid w:val="00666795"/>
    <w:rsid w:val="0067377D"/>
    <w:rsid w:val="00680E1C"/>
    <w:rsid w:val="00683223"/>
    <w:rsid w:val="00685B6A"/>
    <w:rsid w:val="00687E6C"/>
    <w:rsid w:val="00690AC3"/>
    <w:rsid w:val="006919E2"/>
    <w:rsid w:val="00696331"/>
    <w:rsid w:val="00697273"/>
    <w:rsid w:val="006A5486"/>
    <w:rsid w:val="006A62CB"/>
    <w:rsid w:val="006B1D57"/>
    <w:rsid w:val="006B38F7"/>
    <w:rsid w:val="006C1755"/>
    <w:rsid w:val="006C2BF1"/>
    <w:rsid w:val="006C4BBC"/>
    <w:rsid w:val="006C793B"/>
    <w:rsid w:val="006D0CF9"/>
    <w:rsid w:val="006D48AF"/>
    <w:rsid w:val="006D49E2"/>
    <w:rsid w:val="006D5A1D"/>
    <w:rsid w:val="006D778F"/>
    <w:rsid w:val="006E0633"/>
    <w:rsid w:val="006E3154"/>
    <w:rsid w:val="006E5425"/>
    <w:rsid w:val="006E6223"/>
    <w:rsid w:val="006F2BCB"/>
    <w:rsid w:val="006F5082"/>
    <w:rsid w:val="006F6711"/>
    <w:rsid w:val="006F7170"/>
    <w:rsid w:val="007046D9"/>
    <w:rsid w:val="00705AEA"/>
    <w:rsid w:val="0070600E"/>
    <w:rsid w:val="0071161B"/>
    <w:rsid w:val="00720313"/>
    <w:rsid w:val="00722D4F"/>
    <w:rsid w:val="00723BA4"/>
    <w:rsid w:val="00723F22"/>
    <w:rsid w:val="007243C1"/>
    <w:rsid w:val="007244E8"/>
    <w:rsid w:val="00733040"/>
    <w:rsid w:val="0073363E"/>
    <w:rsid w:val="00735AD5"/>
    <w:rsid w:val="00740246"/>
    <w:rsid w:val="00740FD9"/>
    <w:rsid w:val="007415B7"/>
    <w:rsid w:val="0074333C"/>
    <w:rsid w:val="00744BA5"/>
    <w:rsid w:val="00746A56"/>
    <w:rsid w:val="00754F29"/>
    <w:rsid w:val="00755369"/>
    <w:rsid w:val="0075630A"/>
    <w:rsid w:val="00760250"/>
    <w:rsid w:val="007606D5"/>
    <w:rsid w:val="00764847"/>
    <w:rsid w:val="007662FD"/>
    <w:rsid w:val="007704DE"/>
    <w:rsid w:val="0077069B"/>
    <w:rsid w:val="007841BA"/>
    <w:rsid w:val="00784F61"/>
    <w:rsid w:val="00791370"/>
    <w:rsid w:val="00792634"/>
    <w:rsid w:val="00793773"/>
    <w:rsid w:val="007A4B80"/>
    <w:rsid w:val="007A63AD"/>
    <w:rsid w:val="007A75DD"/>
    <w:rsid w:val="007B4F48"/>
    <w:rsid w:val="007B5168"/>
    <w:rsid w:val="007B6503"/>
    <w:rsid w:val="007B69C2"/>
    <w:rsid w:val="007B76D9"/>
    <w:rsid w:val="007C21D7"/>
    <w:rsid w:val="007C35C9"/>
    <w:rsid w:val="007C3D69"/>
    <w:rsid w:val="007C5E03"/>
    <w:rsid w:val="007C60C7"/>
    <w:rsid w:val="007D196E"/>
    <w:rsid w:val="007D1F32"/>
    <w:rsid w:val="007D2B95"/>
    <w:rsid w:val="007D6516"/>
    <w:rsid w:val="007D748B"/>
    <w:rsid w:val="007E1326"/>
    <w:rsid w:val="007E3DE2"/>
    <w:rsid w:val="007F08D8"/>
    <w:rsid w:val="007F2352"/>
    <w:rsid w:val="007F5247"/>
    <w:rsid w:val="007F6EE3"/>
    <w:rsid w:val="00802BE5"/>
    <w:rsid w:val="0081129E"/>
    <w:rsid w:val="00816BEE"/>
    <w:rsid w:val="00816EF3"/>
    <w:rsid w:val="008201C5"/>
    <w:rsid w:val="008222E8"/>
    <w:rsid w:val="00822698"/>
    <w:rsid w:val="008226D0"/>
    <w:rsid w:val="0082733B"/>
    <w:rsid w:val="00830C87"/>
    <w:rsid w:val="00831D9C"/>
    <w:rsid w:val="008335CF"/>
    <w:rsid w:val="00840586"/>
    <w:rsid w:val="00842F9F"/>
    <w:rsid w:val="008434C5"/>
    <w:rsid w:val="00860370"/>
    <w:rsid w:val="00866BD9"/>
    <w:rsid w:val="0087126E"/>
    <w:rsid w:val="00875115"/>
    <w:rsid w:val="00877CC2"/>
    <w:rsid w:val="00886EE7"/>
    <w:rsid w:val="00887093"/>
    <w:rsid w:val="0089358F"/>
    <w:rsid w:val="00896199"/>
    <w:rsid w:val="008A15B6"/>
    <w:rsid w:val="008A2D24"/>
    <w:rsid w:val="008A473A"/>
    <w:rsid w:val="008B0AE2"/>
    <w:rsid w:val="008B6A97"/>
    <w:rsid w:val="008C0B4C"/>
    <w:rsid w:val="008C1C40"/>
    <w:rsid w:val="008C4DB2"/>
    <w:rsid w:val="008C5C9D"/>
    <w:rsid w:val="008C6AA4"/>
    <w:rsid w:val="008D087A"/>
    <w:rsid w:val="008D0D0D"/>
    <w:rsid w:val="008D1E5F"/>
    <w:rsid w:val="008D4A64"/>
    <w:rsid w:val="008D7621"/>
    <w:rsid w:val="008E14F2"/>
    <w:rsid w:val="008E52E8"/>
    <w:rsid w:val="008E5341"/>
    <w:rsid w:val="008F32D8"/>
    <w:rsid w:val="00900DC1"/>
    <w:rsid w:val="00901B38"/>
    <w:rsid w:val="009055A6"/>
    <w:rsid w:val="009119AE"/>
    <w:rsid w:val="00911B03"/>
    <w:rsid w:val="009216EC"/>
    <w:rsid w:val="009358E7"/>
    <w:rsid w:val="00935E99"/>
    <w:rsid w:val="00936DC2"/>
    <w:rsid w:val="009376F7"/>
    <w:rsid w:val="009507EF"/>
    <w:rsid w:val="00952767"/>
    <w:rsid w:val="00957245"/>
    <w:rsid w:val="00960DFC"/>
    <w:rsid w:val="009630C4"/>
    <w:rsid w:val="00966F1F"/>
    <w:rsid w:val="0096784A"/>
    <w:rsid w:val="00974A5F"/>
    <w:rsid w:val="009819BE"/>
    <w:rsid w:val="00983293"/>
    <w:rsid w:val="0098329C"/>
    <w:rsid w:val="00984F1A"/>
    <w:rsid w:val="00986B9D"/>
    <w:rsid w:val="00987633"/>
    <w:rsid w:val="009909DD"/>
    <w:rsid w:val="009924D9"/>
    <w:rsid w:val="009961DD"/>
    <w:rsid w:val="009A3457"/>
    <w:rsid w:val="009A3F40"/>
    <w:rsid w:val="009A5876"/>
    <w:rsid w:val="009B4392"/>
    <w:rsid w:val="009C7E41"/>
    <w:rsid w:val="009D1AE1"/>
    <w:rsid w:val="009D3CC5"/>
    <w:rsid w:val="009D5B26"/>
    <w:rsid w:val="009D7813"/>
    <w:rsid w:val="009E0BB1"/>
    <w:rsid w:val="009E2C5D"/>
    <w:rsid w:val="009F3002"/>
    <w:rsid w:val="009F48AC"/>
    <w:rsid w:val="009F5384"/>
    <w:rsid w:val="00A018FC"/>
    <w:rsid w:val="00A02682"/>
    <w:rsid w:val="00A02DBB"/>
    <w:rsid w:val="00A06E23"/>
    <w:rsid w:val="00A131FA"/>
    <w:rsid w:val="00A135F2"/>
    <w:rsid w:val="00A139B0"/>
    <w:rsid w:val="00A219FC"/>
    <w:rsid w:val="00A22552"/>
    <w:rsid w:val="00A25F2F"/>
    <w:rsid w:val="00A27A91"/>
    <w:rsid w:val="00A35BBD"/>
    <w:rsid w:val="00A35C53"/>
    <w:rsid w:val="00A37FCC"/>
    <w:rsid w:val="00A41F80"/>
    <w:rsid w:val="00A4675D"/>
    <w:rsid w:val="00A51D9F"/>
    <w:rsid w:val="00A56578"/>
    <w:rsid w:val="00A57F37"/>
    <w:rsid w:val="00A636DE"/>
    <w:rsid w:val="00A64121"/>
    <w:rsid w:val="00A65E64"/>
    <w:rsid w:val="00A73999"/>
    <w:rsid w:val="00A74265"/>
    <w:rsid w:val="00A76D50"/>
    <w:rsid w:val="00A80B2C"/>
    <w:rsid w:val="00A920B0"/>
    <w:rsid w:val="00AA307B"/>
    <w:rsid w:val="00AA34B2"/>
    <w:rsid w:val="00AA5EC6"/>
    <w:rsid w:val="00AB1EE3"/>
    <w:rsid w:val="00AB7DDC"/>
    <w:rsid w:val="00AC1E92"/>
    <w:rsid w:val="00AC72FE"/>
    <w:rsid w:val="00AF1271"/>
    <w:rsid w:val="00AF5C33"/>
    <w:rsid w:val="00AF73DA"/>
    <w:rsid w:val="00B0418B"/>
    <w:rsid w:val="00B100B6"/>
    <w:rsid w:val="00B1250D"/>
    <w:rsid w:val="00B202AD"/>
    <w:rsid w:val="00B215C7"/>
    <w:rsid w:val="00B22A06"/>
    <w:rsid w:val="00B32F05"/>
    <w:rsid w:val="00B352A9"/>
    <w:rsid w:val="00B353DB"/>
    <w:rsid w:val="00B35840"/>
    <w:rsid w:val="00B4305B"/>
    <w:rsid w:val="00B43947"/>
    <w:rsid w:val="00B44132"/>
    <w:rsid w:val="00B44EF1"/>
    <w:rsid w:val="00B50124"/>
    <w:rsid w:val="00B612DB"/>
    <w:rsid w:val="00B61878"/>
    <w:rsid w:val="00B719A0"/>
    <w:rsid w:val="00B762F8"/>
    <w:rsid w:val="00B8036D"/>
    <w:rsid w:val="00B839AA"/>
    <w:rsid w:val="00B83D26"/>
    <w:rsid w:val="00B8560E"/>
    <w:rsid w:val="00B85DC2"/>
    <w:rsid w:val="00B86004"/>
    <w:rsid w:val="00B866E5"/>
    <w:rsid w:val="00B94B49"/>
    <w:rsid w:val="00BA384F"/>
    <w:rsid w:val="00BA41F2"/>
    <w:rsid w:val="00BB5F0A"/>
    <w:rsid w:val="00BC1A4D"/>
    <w:rsid w:val="00BD177F"/>
    <w:rsid w:val="00BD2A37"/>
    <w:rsid w:val="00BD5F62"/>
    <w:rsid w:val="00BD71E5"/>
    <w:rsid w:val="00BE0A22"/>
    <w:rsid w:val="00BE2E63"/>
    <w:rsid w:val="00BE40BE"/>
    <w:rsid w:val="00BE799F"/>
    <w:rsid w:val="00BF1C20"/>
    <w:rsid w:val="00BF35D2"/>
    <w:rsid w:val="00BF402C"/>
    <w:rsid w:val="00BF4860"/>
    <w:rsid w:val="00BF4CEA"/>
    <w:rsid w:val="00BF755D"/>
    <w:rsid w:val="00C01832"/>
    <w:rsid w:val="00C07E5D"/>
    <w:rsid w:val="00C12A03"/>
    <w:rsid w:val="00C21878"/>
    <w:rsid w:val="00C24591"/>
    <w:rsid w:val="00C25997"/>
    <w:rsid w:val="00C31DB2"/>
    <w:rsid w:val="00C33CA3"/>
    <w:rsid w:val="00C3443D"/>
    <w:rsid w:val="00C376F3"/>
    <w:rsid w:val="00C43AFC"/>
    <w:rsid w:val="00C448AA"/>
    <w:rsid w:val="00C45538"/>
    <w:rsid w:val="00C456AD"/>
    <w:rsid w:val="00C510D4"/>
    <w:rsid w:val="00C510FB"/>
    <w:rsid w:val="00C53F38"/>
    <w:rsid w:val="00C67801"/>
    <w:rsid w:val="00C74271"/>
    <w:rsid w:val="00C76E19"/>
    <w:rsid w:val="00C7772E"/>
    <w:rsid w:val="00C81ADC"/>
    <w:rsid w:val="00C87833"/>
    <w:rsid w:val="00C93943"/>
    <w:rsid w:val="00C97648"/>
    <w:rsid w:val="00CA4755"/>
    <w:rsid w:val="00CA68A1"/>
    <w:rsid w:val="00CB16B9"/>
    <w:rsid w:val="00CB1DD4"/>
    <w:rsid w:val="00CB2328"/>
    <w:rsid w:val="00CB2A1C"/>
    <w:rsid w:val="00CB46AF"/>
    <w:rsid w:val="00CD2B1D"/>
    <w:rsid w:val="00CD3C5C"/>
    <w:rsid w:val="00CE08FE"/>
    <w:rsid w:val="00CE431D"/>
    <w:rsid w:val="00CE61FC"/>
    <w:rsid w:val="00CF1DA4"/>
    <w:rsid w:val="00CF6D74"/>
    <w:rsid w:val="00CF78C2"/>
    <w:rsid w:val="00D055F9"/>
    <w:rsid w:val="00D12995"/>
    <w:rsid w:val="00D244DD"/>
    <w:rsid w:val="00D24B0A"/>
    <w:rsid w:val="00D26BEA"/>
    <w:rsid w:val="00D26DC6"/>
    <w:rsid w:val="00D33A47"/>
    <w:rsid w:val="00D33E0F"/>
    <w:rsid w:val="00D351E2"/>
    <w:rsid w:val="00D41192"/>
    <w:rsid w:val="00D440E0"/>
    <w:rsid w:val="00D52F6A"/>
    <w:rsid w:val="00D56C80"/>
    <w:rsid w:val="00D570B2"/>
    <w:rsid w:val="00D57659"/>
    <w:rsid w:val="00D6243C"/>
    <w:rsid w:val="00D6321B"/>
    <w:rsid w:val="00D64A7C"/>
    <w:rsid w:val="00D75B68"/>
    <w:rsid w:val="00D80151"/>
    <w:rsid w:val="00D87029"/>
    <w:rsid w:val="00D943EA"/>
    <w:rsid w:val="00DA0561"/>
    <w:rsid w:val="00DA1779"/>
    <w:rsid w:val="00DA36DC"/>
    <w:rsid w:val="00DA5C4E"/>
    <w:rsid w:val="00DA5FC8"/>
    <w:rsid w:val="00DB3798"/>
    <w:rsid w:val="00DB40AE"/>
    <w:rsid w:val="00DC1FE8"/>
    <w:rsid w:val="00DC2FDF"/>
    <w:rsid w:val="00DD2E65"/>
    <w:rsid w:val="00DD3168"/>
    <w:rsid w:val="00DD5591"/>
    <w:rsid w:val="00DD69CA"/>
    <w:rsid w:val="00DE3F2A"/>
    <w:rsid w:val="00DE64E7"/>
    <w:rsid w:val="00DE68C7"/>
    <w:rsid w:val="00DE7F0E"/>
    <w:rsid w:val="00DE7FF4"/>
    <w:rsid w:val="00DF03DD"/>
    <w:rsid w:val="00DF381F"/>
    <w:rsid w:val="00E01C46"/>
    <w:rsid w:val="00E07334"/>
    <w:rsid w:val="00E12823"/>
    <w:rsid w:val="00E15129"/>
    <w:rsid w:val="00E25F9F"/>
    <w:rsid w:val="00E344FB"/>
    <w:rsid w:val="00E4005C"/>
    <w:rsid w:val="00E40C73"/>
    <w:rsid w:val="00E42409"/>
    <w:rsid w:val="00E45908"/>
    <w:rsid w:val="00E46A12"/>
    <w:rsid w:val="00E52952"/>
    <w:rsid w:val="00E53469"/>
    <w:rsid w:val="00E625A3"/>
    <w:rsid w:val="00E63175"/>
    <w:rsid w:val="00E66940"/>
    <w:rsid w:val="00E7392A"/>
    <w:rsid w:val="00E7533B"/>
    <w:rsid w:val="00E765B5"/>
    <w:rsid w:val="00E77289"/>
    <w:rsid w:val="00E853F5"/>
    <w:rsid w:val="00E94C08"/>
    <w:rsid w:val="00EA009A"/>
    <w:rsid w:val="00EA2F37"/>
    <w:rsid w:val="00EA4D60"/>
    <w:rsid w:val="00EA75A7"/>
    <w:rsid w:val="00EB0350"/>
    <w:rsid w:val="00EB0E93"/>
    <w:rsid w:val="00EB1376"/>
    <w:rsid w:val="00EB48A3"/>
    <w:rsid w:val="00EB50CD"/>
    <w:rsid w:val="00EB5612"/>
    <w:rsid w:val="00EB619D"/>
    <w:rsid w:val="00EC5B71"/>
    <w:rsid w:val="00EC7552"/>
    <w:rsid w:val="00EE2600"/>
    <w:rsid w:val="00EE2601"/>
    <w:rsid w:val="00EE53E8"/>
    <w:rsid w:val="00EF1BF3"/>
    <w:rsid w:val="00EF2074"/>
    <w:rsid w:val="00EF5152"/>
    <w:rsid w:val="00F00F4F"/>
    <w:rsid w:val="00F01C89"/>
    <w:rsid w:val="00F02B68"/>
    <w:rsid w:val="00F05D6A"/>
    <w:rsid w:val="00F1728A"/>
    <w:rsid w:val="00F2158C"/>
    <w:rsid w:val="00F25967"/>
    <w:rsid w:val="00F27881"/>
    <w:rsid w:val="00F3101C"/>
    <w:rsid w:val="00F315EC"/>
    <w:rsid w:val="00F32EC8"/>
    <w:rsid w:val="00F3492C"/>
    <w:rsid w:val="00F40082"/>
    <w:rsid w:val="00F40C49"/>
    <w:rsid w:val="00F422E3"/>
    <w:rsid w:val="00F44D6A"/>
    <w:rsid w:val="00F45208"/>
    <w:rsid w:val="00F45236"/>
    <w:rsid w:val="00F462C5"/>
    <w:rsid w:val="00F524D2"/>
    <w:rsid w:val="00F556D6"/>
    <w:rsid w:val="00F57B43"/>
    <w:rsid w:val="00F63E55"/>
    <w:rsid w:val="00F67B1D"/>
    <w:rsid w:val="00F70FBA"/>
    <w:rsid w:val="00F766AD"/>
    <w:rsid w:val="00F7760F"/>
    <w:rsid w:val="00F77C20"/>
    <w:rsid w:val="00F81C2E"/>
    <w:rsid w:val="00FA02CB"/>
    <w:rsid w:val="00FA0DD6"/>
    <w:rsid w:val="00FA7898"/>
    <w:rsid w:val="00FB5744"/>
    <w:rsid w:val="00FB6DB4"/>
    <w:rsid w:val="00FB7F1C"/>
    <w:rsid w:val="00FC09A7"/>
    <w:rsid w:val="00FC1436"/>
    <w:rsid w:val="00FD0F3E"/>
    <w:rsid w:val="00FD5911"/>
    <w:rsid w:val="00FD67DF"/>
    <w:rsid w:val="00FE484D"/>
    <w:rsid w:val="00FE672B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4751EEE"/>
  <w15:docId w15:val="{3B3F05E0-E625-8D40-B19C-31FD09BB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AA"/>
    <w:rPr>
      <w:rFonts w:eastAsia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eastAsia="SimSun"/>
      <w:kern w:val="2"/>
      <w:sz w:val="18"/>
      <w:szCs w:val="22"/>
    </w:rPr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SimSun"/>
      <w:kern w:val="2"/>
      <w:sz w:val="18"/>
      <w:szCs w:val="22"/>
    </w:rPr>
  </w:style>
  <w:style w:type="paragraph" w:styleId="ListParagraph">
    <w:name w:val="List Paragraph"/>
    <w:basedOn w:val="Normal"/>
    <w:qFormat/>
    <w:pPr>
      <w:widowControl w:val="0"/>
      <w:ind w:firstLineChars="200" w:firstLine="420"/>
      <w:jc w:val="both"/>
    </w:pPr>
    <w:rPr>
      <w:rFonts w:eastAsia="SimSun"/>
      <w:kern w:val="2"/>
      <w:sz w:val="21"/>
      <w:szCs w:val="22"/>
    </w:rPr>
  </w:style>
  <w:style w:type="paragraph" w:styleId="BodyText2">
    <w:name w:val="Body Text 2"/>
    <w:basedOn w:val="Normal"/>
    <w:rPr>
      <w:rFonts w:eastAsia="SimSun"/>
      <w:b/>
      <w:bCs/>
      <w:smallCaps/>
      <w:lang w:val="en-CA" w:eastAsia="en-US"/>
    </w:rPr>
  </w:style>
  <w:style w:type="character" w:styleId="Hyperlink">
    <w:name w:val="Hyperlink"/>
    <w:rsid w:val="003B186C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F7DE9"/>
    <w:rPr>
      <w:kern w:val="2"/>
      <w:sz w:val="18"/>
      <w:szCs w:val="22"/>
      <w:lang w:eastAsia="zh-CN"/>
    </w:rPr>
  </w:style>
  <w:style w:type="character" w:styleId="Emphasis">
    <w:name w:val="Emphasis"/>
    <w:uiPriority w:val="20"/>
    <w:qFormat/>
    <w:rsid w:val="0067377D"/>
    <w:rPr>
      <w:i/>
      <w:iCs/>
    </w:rPr>
  </w:style>
  <w:style w:type="character" w:customStyle="1" w:styleId="a">
    <w:name w:val="a"/>
    <w:basedOn w:val="DefaultParagraphFont"/>
    <w:rsid w:val="007C35C9"/>
  </w:style>
  <w:style w:type="character" w:customStyle="1" w:styleId="apple-converted-space">
    <w:name w:val="apple-converted-space"/>
    <w:basedOn w:val="DefaultParagraphFont"/>
    <w:rsid w:val="007C35C9"/>
  </w:style>
  <w:style w:type="character" w:customStyle="1" w:styleId="l6">
    <w:name w:val="l6"/>
    <w:basedOn w:val="DefaultParagraphFont"/>
    <w:rsid w:val="004D3B32"/>
  </w:style>
  <w:style w:type="character" w:styleId="FollowedHyperlink">
    <w:name w:val="FollowedHyperlink"/>
    <w:basedOn w:val="DefaultParagraphFont"/>
    <w:rsid w:val="00B803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unhideWhenUsed/>
    <w:rsid w:val="00877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211E"/>
    <w:pPr>
      <w:widowControl w:val="0"/>
      <w:jc w:val="both"/>
    </w:pPr>
    <w:rPr>
      <w:rFonts w:ascii="Lucida Grande" w:eastAsia="SimSun" w:hAnsi="Lucida Grande" w:cs="Lucida Grande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211E"/>
    <w:rPr>
      <w:rFonts w:ascii="Lucida Grande" w:hAnsi="Lucida Grande" w:cs="Lucida Grande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rsid w:val="00EF5152"/>
  </w:style>
  <w:style w:type="paragraph" w:styleId="NormalWeb">
    <w:name w:val="Normal (Web)"/>
    <w:basedOn w:val="Normal"/>
    <w:uiPriority w:val="99"/>
    <w:semiHidden/>
    <w:unhideWhenUsed/>
    <w:rsid w:val="007E3DE2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10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096250618759941" TargetMode="External"/><Relationship Id="rId13" Type="http://schemas.openxmlformats.org/officeDocument/2006/relationships/hyperlink" Target="https://doi.org/10.1108/S0270-401320190000034008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177/0888406419896627" TargetMode="External"/><Relationship Id="rId12" Type="http://schemas.openxmlformats.org/officeDocument/2006/relationships/hyperlink" Target="https://doi.org/10.1080/13603116.2018.153030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i.org/10.1007/s10864-018-9310-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i.org/10.1177/088840641983614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105345121876524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3362</Words>
  <Characters>19168</Characters>
  <Application>Microsoft Office Word</Application>
  <DocSecurity>0</DocSecurity>
  <PresentationFormat/>
  <Lines>159</Lines>
  <Paragraphs>44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Student’s Education</vt:lpstr>
    </vt:vector>
  </TitlesOfParts>
  <Company>Administrator</Company>
  <LinksUpToDate>false</LinksUpToDate>
  <CharactersWithSpaces>22486</CharactersWithSpaces>
  <SharedDoc>false</SharedDoc>
  <HLinks>
    <vt:vector size="12" baseType="variant"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mailto:zhe.an.gigi@ku.com</vt:lpwstr>
      </vt:variant>
      <vt:variant>
        <vt:lpwstr/>
      </vt:variant>
      <vt:variant>
        <vt:i4>1137636</vt:i4>
      </vt:variant>
      <vt:variant>
        <vt:i4>-1</vt:i4>
      </vt:variant>
      <vt:variant>
        <vt:i4>1026</vt:i4>
      </vt:variant>
      <vt:variant>
        <vt:i4>1</vt:i4>
      </vt:variant>
      <vt:variant>
        <vt:lpwstr>1 -1寸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Student’s Education</dc:title>
  <dc:subject/>
  <dc:creator>An, Zhe</dc:creator>
  <cp:keywords/>
  <cp:lastModifiedBy>Dylan Geesey</cp:lastModifiedBy>
  <cp:revision>2</cp:revision>
  <cp:lastPrinted>2015-02-04T00:19:00Z</cp:lastPrinted>
  <dcterms:created xsi:type="dcterms:W3CDTF">2020-05-27T18:07:00Z</dcterms:created>
  <dcterms:modified xsi:type="dcterms:W3CDTF">2020-05-27T18:07:00Z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2052-9.1.0.4392</vt:lpwstr>
  </property>
</Properties>
</file>